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835"/>
        </w:tabs>
        <w:spacing w:line="420" w:lineRule="atLeast"/>
        <w:jc w:val="left"/>
        <w:rPr>
          <w:rFonts w:ascii="黑体" w:hAnsi="黑体" w:eastAsia="黑体" w:cs="黑体"/>
          <w:b/>
          <w:bCs/>
          <w:kern w:val="0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28"/>
        </w:rPr>
        <w:t>附件</w:t>
      </w:r>
    </w:p>
    <w:p>
      <w:pPr>
        <w:widowControl/>
        <w:tabs>
          <w:tab w:val="left" w:pos="2835"/>
        </w:tabs>
        <w:spacing w:line="420" w:lineRule="atLeast"/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28"/>
        </w:rPr>
        <w:t>202</w:t>
      </w:r>
      <w:r>
        <w:rPr>
          <w:rFonts w:ascii="黑体" w:hAnsi="黑体" w:eastAsia="黑体" w:cs="黑体"/>
          <w:b/>
          <w:bCs/>
          <w:w w:val="90"/>
          <w:kern w:val="0"/>
          <w:sz w:val="32"/>
          <w:szCs w:val="28"/>
        </w:rPr>
        <w:t>2</w:t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28"/>
        </w:rPr>
        <w:t>年南京财经大学红山学院“专转本”招生计划及报考要求</w:t>
      </w:r>
    </w:p>
    <w:tbl>
      <w:tblPr>
        <w:tblStyle w:val="5"/>
        <w:tblpPr w:leftFromText="180" w:rightFromText="180" w:vertAnchor="page" w:horzAnchor="margin" w:tblpXSpec="center" w:tblpY="2936"/>
        <w:tblW w:w="115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365"/>
        <w:gridCol w:w="1500"/>
        <w:gridCol w:w="1260"/>
        <w:gridCol w:w="1395"/>
        <w:gridCol w:w="2820"/>
        <w:gridCol w:w="18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报考类别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both"/>
              <w:textAlignment w:val="auto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专业大类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计划数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学费</w:t>
            </w:r>
          </w:p>
        </w:tc>
        <w:tc>
          <w:tcPr>
            <w:tcW w:w="2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对统考科目要求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外语语种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财经类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14000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高等数学、专业综合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财经类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14000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高等数学、专业综合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法学类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法学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14000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大学语文、专业综合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不限</w:t>
            </w:r>
          </w:p>
        </w:tc>
      </w:tr>
    </w:tbl>
    <w:p>
      <w:pPr>
        <w:widowControl/>
        <w:spacing w:line="420" w:lineRule="atLeast"/>
        <w:jc w:val="center"/>
        <w:rPr>
          <w:rFonts w:ascii="仿宋" w:hAnsi="仿宋" w:eastAsia="仿宋" w:cs="黑体"/>
          <w:b/>
          <w:bCs/>
          <w:w w:val="90"/>
          <w:kern w:val="0"/>
          <w:sz w:val="40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24"/>
        </w:rPr>
        <w:t>备注：招生计划及专业要求以江苏省教育厅公布的为准。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4C"/>
    <w:rsid w:val="00014325"/>
    <w:rsid w:val="00057754"/>
    <w:rsid w:val="00075CFB"/>
    <w:rsid w:val="000F7A73"/>
    <w:rsid w:val="001C16ED"/>
    <w:rsid w:val="0023264C"/>
    <w:rsid w:val="0029074A"/>
    <w:rsid w:val="002C558C"/>
    <w:rsid w:val="00334967"/>
    <w:rsid w:val="00391BEC"/>
    <w:rsid w:val="003C2E5D"/>
    <w:rsid w:val="003E3EC7"/>
    <w:rsid w:val="003E588C"/>
    <w:rsid w:val="00400D08"/>
    <w:rsid w:val="00420687"/>
    <w:rsid w:val="00491598"/>
    <w:rsid w:val="004A1695"/>
    <w:rsid w:val="004A367E"/>
    <w:rsid w:val="004B110B"/>
    <w:rsid w:val="005E2814"/>
    <w:rsid w:val="006042D4"/>
    <w:rsid w:val="0067616D"/>
    <w:rsid w:val="007D2EFD"/>
    <w:rsid w:val="008265C3"/>
    <w:rsid w:val="008D7CDA"/>
    <w:rsid w:val="00947A99"/>
    <w:rsid w:val="009B1A4E"/>
    <w:rsid w:val="00A0628E"/>
    <w:rsid w:val="00AC2C14"/>
    <w:rsid w:val="00AE5C53"/>
    <w:rsid w:val="00B622AA"/>
    <w:rsid w:val="00BA3754"/>
    <w:rsid w:val="00C74CDC"/>
    <w:rsid w:val="00C82947"/>
    <w:rsid w:val="00CB3DB4"/>
    <w:rsid w:val="00CF181E"/>
    <w:rsid w:val="00D17312"/>
    <w:rsid w:val="00D4550C"/>
    <w:rsid w:val="00D47D53"/>
    <w:rsid w:val="00DC1318"/>
    <w:rsid w:val="00EC18D8"/>
    <w:rsid w:val="00FB3BAD"/>
    <w:rsid w:val="18CA5F54"/>
    <w:rsid w:val="265C6F87"/>
    <w:rsid w:val="312939BD"/>
    <w:rsid w:val="32625925"/>
    <w:rsid w:val="32BB6DE3"/>
    <w:rsid w:val="33444EE9"/>
    <w:rsid w:val="35926521"/>
    <w:rsid w:val="3D84116E"/>
    <w:rsid w:val="45DC10F2"/>
    <w:rsid w:val="47396E3F"/>
    <w:rsid w:val="48103BBD"/>
    <w:rsid w:val="4A3C05A9"/>
    <w:rsid w:val="54776BB6"/>
    <w:rsid w:val="638828A5"/>
    <w:rsid w:val="679D5B21"/>
    <w:rsid w:val="6B5F10EC"/>
    <w:rsid w:val="72233A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338</Words>
  <Characters>1928</Characters>
  <Lines>16</Lines>
  <Paragraphs>4</Paragraphs>
  <TotalTime>19</TotalTime>
  <ScaleCrop>false</ScaleCrop>
  <LinksUpToDate>false</LinksUpToDate>
  <CharactersWithSpaces>2262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2021-12-15T11:46:00Z</dcterms:created>
  <dc:creator>admin</dc:creator>
  <cp:lastModifiedBy>起风了</cp:lastModifiedBy>
  <dcterms:modified xsi:type="dcterms:W3CDTF">2022-01-18T11:22:06Z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249104C4103544B78740E56F640BC47B</vt:lpwstr>
  </property>
</Properties>
</file>