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960" w:hanging="1200" w:hangingChars="300"/>
        <w:jc w:val="center"/>
        <w:textAlignment w:val="auto"/>
        <w:rPr>
          <w:rFonts w:hint="eastAsia" w:ascii="黑体" w:hAnsi="黑体" w:eastAsia="黑体" w:cs="黑体"/>
          <w:color w:val="auto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shd w:val="clear" w:color="auto" w:fill="FFFFFF"/>
          <w:lang w:val="en-US" w:eastAsia="zh-CN"/>
        </w:rPr>
        <w:t>南京财经大学红山学院2023年“爱我国防”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960" w:hanging="1200" w:hangingChars="300"/>
        <w:jc w:val="center"/>
        <w:textAlignment w:val="auto"/>
        <w:rPr>
          <w:rFonts w:hint="eastAsia" w:ascii="黑体" w:hAnsi="黑体" w:eastAsia="黑体" w:cs="黑体"/>
          <w:color w:val="auto"/>
          <w:sz w:val="40"/>
          <w:szCs w:val="4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0"/>
          <w:szCs w:val="40"/>
          <w:shd w:val="clear" w:color="auto" w:fill="FFFFFF"/>
          <w:lang w:val="en-US" w:eastAsia="zh-CN"/>
        </w:rPr>
        <w:t>主题演讲活动评选结果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lang w:val="en-US" w:eastAsia="zh-CN"/>
        </w:rPr>
      </w:pPr>
    </w:p>
    <w:tbl>
      <w:tblPr>
        <w:tblStyle w:val="3"/>
        <w:tblW w:w="93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855"/>
        <w:gridCol w:w="2279"/>
        <w:gridCol w:w="2185"/>
        <w:gridCol w:w="2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王令鑫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方砚琳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罗舒颖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李景程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姚琳娜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倪梓薇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陈慧欣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段远方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曹熠涵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吕亦怡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欧阳仕燕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瑶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郑嘉佳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倪梓薇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闻丹菁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茅宸玮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王馨玲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李景程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莫慧琳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  晶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王佳彬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闵馨文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蕾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鲍佳佳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邓山兴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段远方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王安琪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芮映琳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张子琦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王雨晴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23D28"/>
    <w:rsid w:val="3D62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2023-10-18T07:38:00Z</dcterms:created>
  <dc:creator>104</dc:creator>
  <cp:lastModifiedBy>104</cp:lastModifiedBy>
  <dcterms:modified xsi:type="dcterms:W3CDTF">2023-10-18T07:39:37Z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