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07B4F">
      <w:pPr>
        <w:adjustRightInd w:val="0"/>
        <w:spacing w:before="312" w:beforeLines="100" w:after="312" w:afterLines="100" w:line="360" w:lineRule="auto"/>
        <w:contextualSpacing/>
        <w:jc w:val="center"/>
        <w:rPr>
          <w:rFonts w:ascii="宋体"/>
          <w:b/>
          <w:sz w:val="28"/>
          <w:szCs w:val="28"/>
        </w:rPr>
      </w:pPr>
      <w:r>
        <w:rPr>
          <w:rFonts w:hint="eastAsia" w:ascii="宋体" w:hAnsi="宋体"/>
          <w:b/>
          <w:sz w:val="28"/>
          <w:szCs w:val="28"/>
        </w:rPr>
        <w:t>南京财经大学红山学院空调采购询价文件</w:t>
      </w:r>
    </w:p>
    <w:p w14:paraId="5D981312">
      <w:pPr>
        <w:adjustRightInd w:val="0"/>
        <w:spacing w:line="480" w:lineRule="exact"/>
        <w:ind w:firstLine="480" w:firstLineChars="200"/>
        <w:contextualSpacing/>
        <w:rPr>
          <w:rFonts w:ascii="宋体"/>
          <w:sz w:val="24"/>
          <w:szCs w:val="24"/>
        </w:rPr>
      </w:pPr>
      <w:r>
        <w:rPr>
          <w:rFonts w:hint="eastAsia" w:ascii="宋体" w:hAnsi="宋体" w:cs="宋体"/>
          <w:color w:val="auto"/>
          <w:sz w:val="24"/>
          <w:szCs w:val="24"/>
        </w:rPr>
        <w:t>我院</w:t>
      </w:r>
      <w:r>
        <w:rPr>
          <w:rFonts w:hint="eastAsia" w:ascii="宋体" w:hAnsi="宋体"/>
          <w:sz w:val="24"/>
          <w:szCs w:val="24"/>
        </w:rPr>
        <w:t>空调采购项目通过询价方式采购，欢迎符合资质要求的单位参与报价。</w:t>
      </w:r>
      <w:r>
        <w:rPr>
          <w:rFonts w:hint="eastAsia" w:ascii="宋体" w:hAnsi="宋体" w:cs="宋体"/>
          <w:color w:val="auto"/>
          <w:sz w:val="24"/>
          <w:szCs w:val="24"/>
        </w:rPr>
        <w:t>本次询价采购由学院招投标（采购）工作小组统一组织，并按照《南京财经大学红山学院招投标管理办法（试行）》有关规定开展工作，请各参与单位积极配合，认真阅读本询价文件，现将有关事项告知如下：</w:t>
      </w:r>
    </w:p>
    <w:p w14:paraId="582C8FAD">
      <w:pPr>
        <w:numPr>
          <w:ilvl w:val="0"/>
          <w:numId w:val="0"/>
        </w:num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b/>
          <w:sz w:val="24"/>
          <w:szCs w:val="24"/>
        </w:rPr>
        <w:t>承办部门：</w:t>
      </w:r>
      <w:r>
        <w:rPr>
          <w:rFonts w:hint="eastAsia" w:ascii="宋体" w:hAnsi="宋体" w:cs="宋体"/>
          <w:color w:val="auto"/>
          <w:sz w:val="24"/>
          <w:szCs w:val="24"/>
        </w:rPr>
        <w:t>南京财经大学红山学院</w:t>
      </w:r>
      <w:r>
        <w:rPr>
          <w:rFonts w:hint="eastAsia" w:ascii="宋体" w:hAnsi="宋体" w:cs="宋体"/>
          <w:color w:val="auto"/>
          <w:sz w:val="24"/>
          <w:szCs w:val="24"/>
          <w:lang w:val="en-US" w:eastAsia="zh-CN"/>
        </w:rPr>
        <w:t>后勤处</w:t>
      </w:r>
      <w:r>
        <w:rPr>
          <w:rFonts w:hint="eastAsia" w:ascii="宋体" w:hAnsi="宋体" w:cs="宋体"/>
          <w:color w:val="auto"/>
          <w:sz w:val="24"/>
          <w:szCs w:val="24"/>
        </w:rPr>
        <w:t>。</w:t>
      </w:r>
    </w:p>
    <w:p w14:paraId="00E28E10">
      <w:pPr>
        <w:numPr>
          <w:ilvl w:val="0"/>
          <w:numId w:val="0"/>
        </w:numPr>
        <w:adjustRightInd w:val="0"/>
        <w:spacing w:line="480" w:lineRule="exact"/>
        <w:ind w:firstLine="480" w:firstLineChars="200"/>
        <w:contextualSpacing/>
        <w:rPr>
          <w:rFonts w:ascii="宋体" w:hAnsi="宋体"/>
          <w:b/>
          <w:sz w:val="24"/>
          <w:szCs w:val="24"/>
        </w:rPr>
      </w:pPr>
      <w:r>
        <w:rPr>
          <w:rFonts w:hint="eastAsia" w:ascii="宋体" w:hAnsi="宋体"/>
          <w:b/>
          <w:sz w:val="24"/>
          <w:szCs w:val="24"/>
        </w:rPr>
        <w:t>二、项目描述：</w:t>
      </w:r>
    </w:p>
    <w:p w14:paraId="2DEFED1F">
      <w:pPr>
        <w:numPr>
          <w:ilvl w:val="0"/>
          <w:numId w:val="1"/>
        </w:num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技术参数</w:t>
      </w:r>
    </w:p>
    <w:tbl>
      <w:tblPr>
        <w:tblStyle w:val="6"/>
        <w:tblpPr w:leftFromText="180" w:rightFromText="180" w:vertAnchor="text" w:horzAnchor="page" w:tblpXSpec="center" w:tblpY="4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026"/>
        <w:gridCol w:w="545"/>
        <w:gridCol w:w="5340"/>
        <w:gridCol w:w="876"/>
        <w:gridCol w:w="876"/>
        <w:gridCol w:w="454"/>
      </w:tblGrid>
      <w:tr w14:paraId="60D1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51C0AD4">
            <w:pPr>
              <w:jc w:val="center"/>
              <w:rPr>
                <w:rFonts w:hint="eastAsia" w:ascii="宋体" w:hAnsi="宋体"/>
                <w:b/>
                <w:szCs w:val="21"/>
              </w:rPr>
            </w:pPr>
            <w:r>
              <w:rPr>
                <w:rFonts w:hint="eastAsia" w:ascii="宋体" w:hAnsi="宋体"/>
                <w:b/>
                <w:szCs w:val="21"/>
              </w:rPr>
              <w:t>序号</w:t>
            </w:r>
          </w:p>
        </w:tc>
        <w:tc>
          <w:tcPr>
            <w:tcW w:w="0" w:type="auto"/>
            <w:vAlign w:val="center"/>
          </w:tcPr>
          <w:p w14:paraId="6FE05E1B">
            <w:pPr>
              <w:jc w:val="center"/>
              <w:rPr>
                <w:rFonts w:hint="eastAsia" w:ascii="宋体" w:hAnsi="宋体"/>
                <w:b/>
                <w:szCs w:val="21"/>
              </w:rPr>
            </w:pPr>
            <w:r>
              <w:rPr>
                <w:rFonts w:hint="eastAsia" w:ascii="宋体" w:hAnsi="宋体"/>
                <w:b/>
                <w:szCs w:val="21"/>
              </w:rPr>
              <w:t>设备名称</w:t>
            </w:r>
          </w:p>
        </w:tc>
        <w:tc>
          <w:tcPr>
            <w:tcW w:w="0" w:type="auto"/>
            <w:vAlign w:val="center"/>
          </w:tcPr>
          <w:p w14:paraId="69F67136">
            <w:pPr>
              <w:jc w:val="center"/>
              <w:rPr>
                <w:rFonts w:hint="eastAsia" w:ascii="宋体" w:hAnsi="宋体"/>
                <w:b/>
                <w:szCs w:val="21"/>
              </w:rPr>
            </w:pPr>
            <w:r>
              <w:rPr>
                <w:rFonts w:hint="eastAsia" w:ascii="宋体" w:hAnsi="宋体"/>
                <w:b/>
                <w:szCs w:val="21"/>
              </w:rPr>
              <w:t>数量</w:t>
            </w:r>
          </w:p>
        </w:tc>
        <w:tc>
          <w:tcPr>
            <w:tcW w:w="0" w:type="auto"/>
            <w:vAlign w:val="center"/>
          </w:tcPr>
          <w:p w14:paraId="1E67A072">
            <w:pPr>
              <w:jc w:val="center"/>
              <w:rPr>
                <w:rFonts w:hint="eastAsia" w:ascii="宋体" w:hAnsi="宋体"/>
                <w:b/>
                <w:szCs w:val="21"/>
              </w:rPr>
            </w:pPr>
            <w:r>
              <w:rPr>
                <w:rFonts w:hint="eastAsia" w:ascii="宋体" w:hAnsi="宋体"/>
                <w:b/>
                <w:szCs w:val="21"/>
              </w:rPr>
              <w:t>功能</w:t>
            </w:r>
            <w:r>
              <w:rPr>
                <w:rFonts w:ascii="宋体" w:hAnsi="宋体"/>
                <w:b/>
                <w:szCs w:val="21"/>
              </w:rPr>
              <w:t>、</w:t>
            </w:r>
            <w:r>
              <w:rPr>
                <w:rFonts w:hint="eastAsia" w:ascii="宋体" w:hAnsi="宋体"/>
                <w:b/>
                <w:szCs w:val="21"/>
              </w:rPr>
              <w:t>技术参数</w:t>
            </w:r>
          </w:p>
        </w:tc>
        <w:tc>
          <w:tcPr>
            <w:tcW w:w="0" w:type="auto"/>
            <w:vAlign w:val="center"/>
          </w:tcPr>
          <w:p w14:paraId="6A3C3F05">
            <w:pPr>
              <w:jc w:val="center"/>
              <w:rPr>
                <w:rFonts w:hint="eastAsia" w:ascii="宋体" w:hAnsi="宋体"/>
                <w:b/>
                <w:szCs w:val="21"/>
              </w:rPr>
            </w:pPr>
            <w:r>
              <w:rPr>
                <w:rFonts w:hint="eastAsia" w:ascii="宋体" w:hAnsi="宋体"/>
                <w:b/>
                <w:szCs w:val="21"/>
              </w:rPr>
              <w:t>主体</w:t>
            </w:r>
          </w:p>
        </w:tc>
        <w:tc>
          <w:tcPr>
            <w:tcW w:w="0" w:type="auto"/>
            <w:vAlign w:val="center"/>
          </w:tcPr>
          <w:p w14:paraId="1338F940">
            <w:pPr>
              <w:jc w:val="center"/>
              <w:rPr>
                <w:rFonts w:hint="eastAsia" w:ascii="宋体" w:hAnsi="宋体"/>
                <w:b/>
                <w:szCs w:val="21"/>
              </w:rPr>
            </w:pPr>
            <w:r>
              <w:rPr>
                <w:rFonts w:hint="eastAsia" w:ascii="宋体" w:hAnsi="宋体"/>
                <w:b/>
                <w:szCs w:val="21"/>
                <w:lang w:val="en-US" w:eastAsia="zh-CN"/>
              </w:rPr>
              <w:t>参考</w:t>
            </w:r>
            <w:r>
              <w:rPr>
                <w:rFonts w:hint="eastAsia" w:ascii="宋体" w:hAnsi="宋体"/>
                <w:b/>
                <w:szCs w:val="21"/>
              </w:rPr>
              <w:t>品牌</w:t>
            </w:r>
          </w:p>
        </w:tc>
        <w:tc>
          <w:tcPr>
            <w:tcW w:w="0" w:type="auto"/>
            <w:vAlign w:val="center"/>
          </w:tcPr>
          <w:p w14:paraId="70B23B3A">
            <w:pPr>
              <w:jc w:val="center"/>
              <w:rPr>
                <w:rFonts w:hint="eastAsia" w:ascii="宋体" w:hAnsi="宋体"/>
                <w:b/>
                <w:szCs w:val="21"/>
              </w:rPr>
            </w:pPr>
            <w:r>
              <w:rPr>
                <w:rFonts w:hint="eastAsia" w:ascii="宋体" w:hAnsi="宋体"/>
                <w:b/>
                <w:szCs w:val="21"/>
              </w:rPr>
              <w:t>备注</w:t>
            </w:r>
          </w:p>
        </w:tc>
      </w:tr>
      <w:tr w14:paraId="0BB8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0" w:type="auto"/>
            <w:vAlign w:val="center"/>
          </w:tcPr>
          <w:p w14:paraId="092EB417">
            <w:pPr>
              <w:jc w:val="center"/>
              <w:rPr>
                <w:rFonts w:hint="eastAsia" w:ascii="宋体" w:hAnsi="宋体"/>
                <w:szCs w:val="21"/>
              </w:rPr>
            </w:pPr>
            <w:r>
              <w:rPr>
                <w:rFonts w:hint="eastAsia" w:ascii="宋体" w:hAnsi="宋体"/>
                <w:szCs w:val="21"/>
              </w:rPr>
              <w:t>1</w:t>
            </w:r>
          </w:p>
        </w:tc>
        <w:tc>
          <w:tcPr>
            <w:tcW w:w="0" w:type="auto"/>
            <w:vAlign w:val="center"/>
          </w:tcPr>
          <w:p w14:paraId="4BD92026">
            <w:pPr>
              <w:jc w:val="center"/>
              <w:rPr>
                <w:rFonts w:hint="eastAsia" w:ascii="宋体" w:hAnsi="宋体"/>
                <w:szCs w:val="21"/>
              </w:rPr>
            </w:pPr>
            <w:r>
              <w:rPr>
                <w:rFonts w:hint="eastAsia" w:ascii="宋体" w:hAnsi="宋体"/>
                <w:szCs w:val="21"/>
              </w:rPr>
              <w:t>中央空调10P(一拖二)</w:t>
            </w:r>
          </w:p>
        </w:tc>
        <w:tc>
          <w:tcPr>
            <w:tcW w:w="0" w:type="auto"/>
            <w:vAlign w:val="center"/>
          </w:tcPr>
          <w:p w14:paraId="1346DDAD">
            <w:pPr>
              <w:jc w:val="center"/>
              <w:rPr>
                <w:rFonts w:hint="eastAsia" w:ascii="宋体" w:hAnsi="宋体"/>
                <w:szCs w:val="21"/>
              </w:rPr>
            </w:pPr>
            <w:r>
              <w:rPr>
                <w:rFonts w:hint="eastAsia" w:ascii="宋体" w:hAnsi="宋体"/>
                <w:szCs w:val="21"/>
              </w:rPr>
              <w:t>5</w:t>
            </w:r>
          </w:p>
        </w:tc>
        <w:tc>
          <w:tcPr>
            <w:tcW w:w="0" w:type="auto"/>
            <w:vAlign w:val="center"/>
          </w:tcPr>
          <w:p w14:paraId="121C0937">
            <w:pPr>
              <w:rPr>
                <w:rFonts w:hint="eastAsia" w:ascii="宋体" w:hAnsi="宋体"/>
                <w:szCs w:val="21"/>
              </w:rPr>
            </w:pPr>
            <w:r>
              <w:rPr>
                <w:rFonts w:hint="eastAsia" w:ascii="宋体" w:hAnsi="宋体"/>
                <w:szCs w:val="21"/>
              </w:rPr>
              <w:t>变频冷暖型（双风扇侧出风型），能效等级1级,电压/频率（V/HZ）：380/50，室外机：制冷量≥25.2KW，制冷功率</w:t>
            </w:r>
            <w:r>
              <w:rPr>
                <w:rFonts w:ascii="宋体" w:hAnsi="宋体"/>
                <w:szCs w:val="21"/>
              </w:rPr>
              <w:t>≤</w:t>
            </w:r>
            <w:r>
              <w:rPr>
                <w:rFonts w:hint="eastAsia" w:ascii="宋体" w:hAnsi="宋体"/>
                <w:szCs w:val="21"/>
              </w:rPr>
              <w:t>7.2K</w:t>
            </w:r>
            <w:r>
              <w:rPr>
                <w:rFonts w:ascii="宋体" w:hAnsi="宋体"/>
                <w:szCs w:val="21"/>
              </w:rPr>
              <w:t>W,</w:t>
            </w:r>
            <w:r>
              <w:rPr>
                <w:rFonts w:hint="eastAsia" w:ascii="宋体" w:hAnsi="宋体"/>
                <w:szCs w:val="21"/>
              </w:rPr>
              <w:t>制热量≥26.0KW，制热</w:t>
            </w:r>
            <w:r>
              <w:rPr>
                <w:rFonts w:ascii="宋体" w:hAnsi="宋体"/>
                <w:szCs w:val="21"/>
              </w:rPr>
              <w:t>功率≤</w:t>
            </w:r>
            <w:r>
              <w:rPr>
                <w:rFonts w:hint="eastAsia" w:ascii="宋体" w:hAnsi="宋体"/>
                <w:szCs w:val="21"/>
              </w:rPr>
              <w:t>6.9K</w:t>
            </w:r>
            <w:r>
              <w:rPr>
                <w:rFonts w:ascii="宋体" w:hAnsi="宋体"/>
                <w:szCs w:val="21"/>
              </w:rPr>
              <w:t>W</w:t>
            </w:r>
            <w:r>
              <w:rPr>
                <w:rFonts w:hint="eastAsia" w:ascii="宋体" w:hAnsi="宋体"/>
                <w:szCs w:val="21"/>
              </w:rPr>
              <w:t>，综合能效≥6.2，室内机：制冷量≥12.5KW，制冷功率</w:t>
            </w:r>
            <w:r>
              <w:rPr>
                <w:rFonts w:ascii="宋体" w:hAnsi="宋体"/>
                <w:szCs w:val="21"/>
              </w:rPr>
              <w:t>≤</w:t>
            </w:r>
            <w:r>
              <w:rPr>
                <w:rFonts w:hint="eastAsia" w:ascii="宋体" w:hAnsi="宋体"/>
                <w:szCs w:val="21"/>
              </w:rPr>
              <w:t>0.13K</w:t>
            </w:r>
            <w:r>
              <w:rPr>
                <w:rFonts w:ascii="宋体" w:hAnsi="宋体"/>
                <w:szCs w:val="21"/>
              </w:rPr>
              <w:t>W</w:t>
            </w:r>
            <w:r>
              <w:rPr>
                <w:rFonts w:hint="eastAsia" w:ascii="宋体" w:hAnsi="宋体"/>
                <w:szCs w:val="21"/>
              </w:rPr>
              <w:t>，内机噪音</w:t>
            </w:r>
            <w:r>
              <w:rPr>
                <w:rFonts w:ascii="宋体" w:hAnsi="宋体"/>
                <w:szCs w:val="21"/>
              </w:rPr>
              <w:t>(dB(A)</w:t>
            </w:r>
            <w:r>
              <w:rPr>
                <w:rFonts w:hint="eastAsia" w:ascii="宋体" w:hAnsi="宋体"/>
                <w:szCs w:val="21"/>
              </w:rPr>
              <w:t>：37.5-49.5，外机噪音</w:t>
            </w:r>
            <w:r>
              <w:rPr>
                <w:rFonts w:ascii="宋体" w:hAnsi="宋体"/>
                <w:szCs w:val="21"/>
              </w:rPr>
              <w:t>(dB(A)</w:t>
            </w:r>
            <w:r>
              <w:rPr>
                <w:rFonts w:hint="eastAsia" w:ascii="宋体" w:hAnsi="宋体"/>
                <w:szCs w:val="21"/>
              </w:rPr>
              <w:t>≤58，运行范围（制冷-5-54°CBD,制热-25-27°CBD）。</w:t>
            </w:r>
          </w:p>
        </w:tc>
        <w:tc>
          <w:tcPr>
            <w:tcW w:w="0" w:type="auto"/>
            <w:vAlign w:val="center"/>
          </w:tcPr>
          <w:p w14:paraId="6E2B1279">
            <w:pPr>
              <w:rPr>
                <w:rFonts w:hint="eastAsia" w:ascii="宋体" w:hAnsi="宋体"/>
                <w:szCs w:val="21"/>
              </w:rPr>
            </w:pPr>
            <w:r>
              <w:rPr>
                <w:rFonts w:hint="eastAsia" w:ascii="宋体" w:hAnsi="宋体"/>
                <w:szCs w:val="21"/>
              </w:rPr>
              <w:t>吸顶式，主体颜色：白色</w:t>
            </w:r>
          </w:p>
        </w:tc>
        <w:tc>
          <w:tcPr>
            <w:tcW w:w="0" w:type="auto"/>
            <w:vAlign w:val="center"/>
          </w:tcPr>
          <w:p w14:paraId="465EF283">
            <w:pPr>
              <w:jc w:val="center"/>
              <w:rPr>
                <w:rFonts w:hint="eastAsia" w:ascii="宋体" w:hAnsi="宋体"/>
                <w:szCs w:val="21"/>
              </w:rPr>
            </w:pPr>
            <w:r>
              <w:rPr>
                <w:rFonts w:hint="eastAsia" w:ascii="宋体" w:hAnsi="宋体"/>
                <w:szCs w:val="21"/>
              </w:rPr>
              <w:t>海信、美的、格力</w:t>
            </w:r>
          </w:p>
        </w:tc>
        <w:tc>
          <w:tcPr>
            <w:tcW w:w="0" w:type="auto"/>
            <w:vAlign w:val="center"/>
          </w:tcPr>
          <w:p w14:paraId="4693F313">
            <w:pPr>
              <w:rPr>
                <w:rFonts w:hint="eastAsia" w:ascii="宋体" w:hAnsi="宋体"/>
                <w:szCs w:val="21"/>
              </w:rPr>
            </w:pPr>
          </w:p>
        </w:tc>
      </w:tr>
      <w:tr w14:paraId="54A1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0" w:type="auto"/>
            <w:vAlign w:val="center"/>
          </w:tcPr>
          <w:p w14:paraId="4CF51382">
            <w:pPr>
              <w:jc w:val="center"/>
              <w:rPr>
                <w:rFonts w:hint="eastAsia" w:ascii="宋体" w:hAnsi="宋体"/>
                <w:szCs w:val="21"/>
              </w:rPr>
            </w:pPr>
            <w:r>
              <w:rPr>
                <w:rFonts w:hint="eastAsia" w:ascii="宋体" w:hAnsi="宋体"/>
                <w:szCs w:val="21"/>
              </w:rPr>
              <w:t>2</w:t>
            </w:r>
          </w:p>
        </w:tc>
        <w:tc>
          <w:tcPr>
            <w:tcW w:w="0" w:type="auto"/>
            <w:vAlign w:val="center"/>
          </w:tcPr>
          <w:p w14:paraId="47DA75E7">
            <w:pPr>
              <w:jc w:val="center"/>
              <w:rPr>
                <w:rFonts w:hint="eastAsia" w:ascii="宋体" w:hAnsi="宋体"/>
                <w:szCs w:val="21"/>
              </w:rPr>
            </w:pPr>
            <w:r>
              <w:rPr>
                <w:rFonts w:hint="eastAsia" w:ascii="宋体" w:hAnsi="宋体"/>
                <w:szCs w:val="21"/>
              </w:rPr>
              <w:t>铜管</w:t>
            </w:r>
          </w:p>
        </w:tc>
        <w:tc>
          <w:tcPr>
            <w:tcW w:w="0" w:type="auto"/>
            <w:vAlign w:val="center"/>
          </w:tcPr>
          <w:p w14:paraId="537215C9">
            <w:pPr>
              <w:jc w:val="center"/>
              <w:rPr>
                <w:rFonts w:hint="eastAsia" w:ascii="宋体" w:hAnsi="宋体"/>
                <w:szCs w:val="21"/>
              </w:rPr>
            </w:pPr>
            <w:r>
              <w:rPr>
                <w:rFonts w:hint="eastAsia" w:ascii="宋体" w:hAnsi="宋体"/>
                <w:szCs w:val="21"/>
              </w:rPr>
              <w:t>150</w:t>
            </w:r>
          </w:p>
        </w:tc>
        <w:tc>
          <w:tcPr>
            <w:tcW w:w="0" w:type="auto"/>
            <w:vAlign w:val="center"/>
          </w:tcPr>
          <w:p w14:paraId="4737D6EF">
            <w:pPr>
              <w:rPr>
                <w:rFonts w:hint="eastAsia" w:ascii="宋体" w:hAnsi="宋体"/>
                <w:szCs w:val="21"/>
              </w:rPr>
            </w:pPr>
            <w:r>
              <w:rPr>
                <w:rFonts w:hint="eastAsia" w:ascii="宋体" w:hAnsi="宋体"/>
                <w:szCs w:val="21"/>
              </w:rPr>
              <w:t>铜管：气管28.6mm 液管15.88mm 保温：与铜管配套，B1级，厚度20mm以上</w:t>
            </w:r>
          </w:p>
        </w:tc>
        <w:tc>
          <w:tcPr>
            <w:tcW w:w="0" w:type="auto"/>
            <w:vAlign w:val="center"/>
          </w:tcPr>
          <w:p w14:paraId="5174CE31">
            <w:pPr>
              <w:rPr>
                <w:rFonts w:hint="eastAsia" w:ascii="宋体" w:hAnsi="宋体"/>
                <w:szCs w:val="21"/>
              </w:rPr>
            </w:pPr>
            <w:r>
              <w:rPr>
                <w:rFonts w:hint="eastAsia" w:ascii="宋体" w:hAnsi="宋体"/>
                <w:szCs w:val="21"/>
              </w:rPr>
              <w:t xml:space="preserve">    /</w:t>
            </w:r>
          </w:p>
        </w:tc>
        <w:tc>
          <w:tcPr>
            <w:tcW w:w="0" w:type="auto"/>
            <w:vAlign w:val="center"/>
          </w:tcPr>
          <w:p w14:paraId="030C54B5">
            <w:pPr>
              <w:rPr>
                <w:rFonts w:hint="eastAsia" w:ascii="宋体" w:hAnsi="宋体"/>
                <w:szCs w:val="21"/>
              </w:rPr>
            </w:pPr>
            <w:r>
              <w:rPr>
                <w:rFonts w:hint="eastAsia" w:ascii="宋体" w:hAnsi="宋体"/>
                <w:szCs w:val="21"/>
              </w:rPr>
              <w:t>中佳、华美或同品牌</w:t>
            </w:r>
          </w:p>
        </w:tc>
        <w:tc>
          <w:tcPr>
            <w:tcW w:w="0" w:type="auto"/>
            <w:vAlign w:val="center"/>
          </w:tcPr>
          <w:p w14:paraId="288A363F">
            <w:pPr>
              <w:rPr>
                <w:rFonts w:hint="eastAsia" w:ascii="宋体" w:hAnsi="宋体"/>
                <w:szCs w:val="21"/>
              </w:rPr>
            </w:pPr>
          </w:p>
        </w:tc>
      </w:tr>
      <w:tr w14:paraId="7542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0" w:type="auto"/>
            <w:vAlign w:val="center"/>
          </w:tcPr>
          <w:p w14:paraId="4E8B6EF2">
            <w:pPr>
              <w:jc w:val="center"/>
              <w:rPr>
                <w:rFonts w:hint="eastAsia" w:ascii="宋体" w:hAnsi="宋体"/>
                <w:szCs w:val="21"/>
              </w:rPr>
            </w:pPr>
            <w:r>
              <w:rPr>
                <w:rFonts w:hint="eastAsia" w:ascii="宋体" w:hAnsi="宋体"/>
                <w:szCs w:val="21"/>
              </w:rPr>
              <w:t>3</w:t>
            </w:r>
          </w:p>
        </w:tc>
        <w:tc>
          <w:tcPr>
            <w:tcW w:w="0" w:type="auto"/>
            <w:vAlign w:val="center"/>
          </w:tcPr>
          <w:p w14:paraId="20ACCC7C">
            <w:pPr>
              <w:jc w:val="center"/>
              <w:rPr>
                <w:rFonts w:hint="eastAsia" w:ascii="宋体" w:hAnsi="宋体"/>
                <w:szCs w:val="21"/>
              </w:rPr>
            </w:pPr>
            <w:r>
              <w:rPr>
                <w:rFonts w:hint="eastAsia" w:ascii="宋体" w:hAnsi="宋体"/>
                <w:szCs w:val="21"/>
              </w:rPr>
              <w:t>铜管</w:t>
            </w:r>
          </w:p>
        </w:tc>
        <w:tc>
          <w:tcPr>
            <w:tcW w:w="0" w:type="auto"/>
            <w:vAlign w:val="center"/>
          </w:tcPr>
          <w:p w14:paraId="1394E92E">
            <w:pPr>
              <w:jc w:val="center"/>
              <w:rPr>
                <w:rFonts w:hint="eastAsia" w:ascii="宋体" w:hAnsi="宋体"/>
                <w:szCs w:val="21"/>
              </w:rPr>
            </w:pPr>
            <w:r>
              <w:rPr>
                <w:rFonts w:hint="eastAsia" w:ascii="宋体" w:hAnsi="宋体"/>
                <w:szCs w:val="21"/>
              </w:rPr>
              <w:t>170</w:t>
            </w:r>
          </w:p>
        </w:tc>
        <w:tc>
          <w:tcPr>
            <w:tcW w:w="0" w:type="auto"/>
            <w:vAlign w:val="center"/>
          </w:tcPr>
          <w:p w14:paraId="177FBC38">
            <w:pPr>
              <w:rPr>
                <w:rFonts w:hint="eastAsia" w:ascii="宋体" w:hAnsi="宋体"/>
                <w:szCs w:val="21"/>
              </w:rPr>
            </w:pPr>
            <w:r>
              <w:rPr>
                <w:rFonts w:hint="eastAsia" w:ascii="宋体" w:hAnsi="宋体"/>
                <w:szCs w:val="21"/>
              </w:rPr>
              <w:t>铜管：气管15.88mm 液管9.53mm 保温：与铜管配套，B1级，厚度15mm以上</w:t>
            </w:r>
          </w:p>
        </w:tc>
        <w:tc>
          <w:tcPr>
            <w:tcW w:w="0" w:type="auto"/>
            <w:vAlign w:val="center"/>
          </w:tcPr>
          <w:p w14:paraId="6402EB70">
            <w:pPr>
              <w:rPr>
                <w:rFonts w:hint="eastAsia" w:ascii="宋体" w:hAnsi="宋体"/>
                <w:szCs w:val="21"/>
              </w:rPr>
            </w:pPr>
            <w:r>
              <w:rPr>
                <w:rFonts w:hint="eastAsia" w:ascii="宋体" w:hAnsi="宋体"/>
                <w:szCs w:val="21"/>
              </w:rPr>
              <w:t xml:space="preserve">    /</w:t>
            </w:r>
          </w:p>
        </w:tc>
        <w:tc>
          <w:tcPr>
            <w:tcW w:w="0" w:type="auto"/>
            <w:vAlign w:val="center"/>
          </w:tcPr>
          <w:p w14:paraId="48E6C2E5">
            <w:pPr>
              <w:rPr>
                <w:rFonts w:hint="eastAsia" w:ascii="宋体" w:hAnsi="宋体"/>
                <w:szCs w:val="21"/>
              </w:rPr>
            </w:pPr>
            <w:r>
              <w:rPr>
                <w:rFonts w:hint="eastAsia" w:ascii="宋体" w:hAnsi="宋体"/>
                <w:szCs w:val="21"/>
              </w:rPr>
              <w:t>中佳、华美或同品牌</w:t>
            </w:r>
          </w:p>
        </w:tc>
        <w:tc>
          <w:tcPr>
            <w:tcW w:w="0" w:type="auto"/>
            <w:vAlign w:val="center"/>
          </w:tcPr>
          <w:p w14:paraId="77AE8C49">
            <w:pPr>
              <w:rPr>
                <w:rFonts w:hint="eastAsia" w:ascii="宋体" w:hAnsi="宋体"/>
                <w:szCs w:val="21"/>
              </w:rPr>
            </w:pPr>
          </w:p>
        </w:tc>
      </w:tr>
      <w:tr w14:paraId="56B1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523B306">
            <w:pPr>
              <w:jc w:val="center"/>
              <w:rPr>
                <w:rFonts w:hint="eastAsia" w:ascii="宋体" w:hAnsi="宋体"/>
                <w:szCs w:val="21"/>
              </w:rPr>
            </w:pPr>
            <w:r>
              <w:rPr>
                <w:rFonts w:hint="eastAsia" w:ascii="宋体" w:hAnsi="宋体"/>
                <w:szCs w:val="21"/>
              </w:rPr>
              <w:t>4</w:t>
            </w:r>
          </w:p>
        </w:tc>
        <w:tc>
          <w:tcPr>
            <w:tcW w:w="0" w:type="auto"/>
            <w:vAlign w:val="center"/>
          </w:tcPr>
          <w:p w14:paraId="7B0B4004">
            <w:pPr>
              <w:jc w:val="center"/>
              <w:rPr>
                <w:rFonts w:hint="eastAsia" w:ascii="宋体" w:hAnsi="宋体"/>
                <w:szCs w:val="21"/>
              </w:rPr>
            </w:pPr>
            <w:r>
              <w:rPr>
                <w:rFonts w:hint="eastAsia"/>
              </w:rPr>
              <w:t>分支器</w:t>
            </w:r>
          </w:p>
        </w:tc>
        <w:tc>
          <w:tcPr>
            <w:tcW w:w="0" w:type="auto"/>
            <w:vAlign w:val="center"/>
          </w:tcPr>
          <w:p w14:paraId="185AD10E">
            <w:pPr>
              <w:jc w:val="center"/>
              <w:rPr>
                <w:rFonts w:hint="eastAsia" w:ascii="宋体" w:hAnsi="宋体"/>
                <w:szCs w:val="21"/>
              </w:rPr>
            </w:pPr>
            <w:r>
              <w:rPr>
                <w:rFonts w:hint="eastAsia" w:ascii="宋体" w:hAnsi="宋体"/>
                <w:szCs w:val="21"/>
              </w:rPr>
              <w:t>5</w:t>
            </w:r>
          </w:p>
        </w:tc>
        <w:tc>
          <w:tcPr>
            <w:tcW w:w="0" w:type="auto"/>
            <w:vAlign w:val="center"/>
          </w:tcPr>
          <w:p w14:paraId="7F376BF7">
            <w:pPr>
              <w:rPr>
                <w:rFonts w:hint="eastAsia" w:ascii="宋体" w:hAnsi="宋体"/>
                <w:szCs w:val="21"/>
              </w:rPr>
            </w:pPr>
            <w:r>
              <w:rPr>
                <w:rFonts w:hint="eastAsia" w:ascii="宋体" w:hAnsi="宋体"/>
                <w:szCs w:val="21"/>
              </w:rPr>
              <w:t>品牌专用，与设备配套</w:t>
            </w:r>
          </w:p>
        </w:tc>
        <w:tc>
          <w:tcPr>
            <w:tcW w:w="0" w:type="auto"/>
            <w:vAlign w:val="center"/>
          </w:tcPr>
          <w:p w14:paraId="200C5EBF">
            <w:pPr>
              <w:jc w:val="center"/>
              <w:rPr>
                <w:rFonts w:hint="eastAsia" w:ascii="宋体" w:hAnsi="宋体"/>
                <w:szCs w:val="21"/>
              </w:rPr>
            </w:pPr>
            <w:r>
              <w:rPr>
                <w:rFonts w:hint="eastAsia" w:ascii="宋体" w:hAnsi="宋体"/>
                <w:szCs w:val="21"/>
              </w:rPr>
              <w:t>/</w:t>
            </w:r>
          </w:p>
        </w:tc>
        <w:tc>
          <w:tcPr>
            <w:tcW w:w="0" w:type="auto"/>
          </w:tcPr>
          <w:p w14:paraId="31E7C160">
            <w:pPr>
              <w:rPr>
                <w:rFonts w:hint="eastAsia" w:ascii="宋体" w:hAnsi="宋体"/>
                <w:szCs w:val="21"/>
              </w:rPr>
            </w:pPr>
            <w:r>
              <w:rPr>
                <w:rFonts w:hint="eastAsia" w:ascii="宋体" w:hAnsi="宋体"/>
                <w:szCs w:val="21"/>
              </w:rPr>
              <w:t>中佳或同品牌</w:t>
            </w:r>
          </w:p>
        </w:tc>
        <w:tc>
          <w:tcPr>
            <w:tcW w:w="0" w:type="auto"/>
            <w:vAlign w:val="center"/>
          </w:tcPr>
          <w:p w14:paraId="76903E3D">
            <w:pPr>
              <w:rPr>
                <w:rFonts w:hint="eastAsia" w:ascii="宋体" w:hAnsi="宋体"/>
                <w:szCs w:val="21"/>
              </w:rPr>
            </w:pPr>
          </w:p>
        </w:tc>
      </w:tr>
      <w:tr w14:paraId="125B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0FB6169">
            <w:pPr>
              <w:jc w:val="center"/>
              <w:rPr>
                <w:rFonts w:hint="eastAsia" w:ascii="宋体" w:hAnsi="宋体"/>
                <w:szCs w:val="21"/>
              </w:rPr>
            </w:pPr>
            <w:r>
              <w:rPr>
                <w:rFonts w:hint="eastAsia" w:ascii="宋体" w:hAnsi="宋体"/>
                <w:szCs w:val="21"/>
              </w:rPr>
              <w:t>5</w:t>
            </w:r>
          </w:p>
        </w:tc>
        <w:tc>
          <w:tcPr>
            <w:tcW w:w="0" w:type="auto"/>
            <w:vAlign w:val="center"/>
          </w:tcPr>
          <w:p w14:paraId="5CA44BE9">
            <w:pPr>
              <w:jc w:val="center"/>
              <w:rPr>
                <w:rFonts w:hint="eastAsia" w:ascii="宋体" w:hAnsi="宋体"/>
                <w:szCs w:val="21"/>
              </w:rPr>
            </w:pPr>
            <w:r>
              <w:rPr>
                <w:rFonts w:hint="eastAsia"/>
              </w:rPr>
              <w:t>冷凝水管</w:t>
            </w:r>
          </w:p>
        </w:tc>
        <w:tc>
          <w:tcPr>
            <w:tcW w:w="0" w:type="auto"/>
            <w:vAlign w:val="center"/>
          </w:tcPr>
          <w:p w14:paraId="7EF8AE61">
            <w:pPr>
              <w:jc w:val="center"/>
              <w:rPr>
                <w:rFonts w:hint="eastAsia" w:ascii="宋体" w:hAnsi="宋体"/>
                <w:szCs w:val="21"/>
              </w:rPr>
            </w:pPr>
            <w:r>
              <w:rPr>
                <w:rFonts w:hint="eastAsia" w:ascii="宋体" w:hAnsi="宋体"/>
                <w:szCs w:val="21"/>
              </w:rPr>
              <w:t>180</w:t>
            </w:r>
          </w:p>
        </w:tc>
        <w:tc>
          <w:tcPr>
            <w:tcW w:w="0" w:type="auto"/>
            <w:vAlign w:val="center"/>
          </w:tcPr>
          <w:p w14:paraId="32BEE671">
            <w:pPr>
              <w:rPr>
                <w:rFonts w:hint="eastAsia" w:ascii="宋体" w:hAnsi="宋体"/>
                <w:szCs w:val="21"/>
              </w:rPr>
            </w:pPr>
            <w:r>
              <w:rPr>
                <w:rFonts w:hint="eastAsia" w:ascii="宋体" w:hAnsi="宋体"/>
                <w:szCs w:val="21"/>
              </w:rPr>
              <w:t>空调专用：32mm以上 保温：与铜管配套，B1级，厚度20mm以上</w:t>
            </w:r>
          </w:p>
        </w:tc>
        <w:tc>
          <w:tcPr>
            <w:tcW w:w="0" w:type="auto"/>
            <w:vAlign w:val="center"/>
          </w:tcPr>
          <w:p w14:paraId="000824C7">
            <w:pPr>
              <w:jc w:val="center"/>
              <w:rPr>
                <w:rFonts w:hint="eastAsia" w:ascii="宋体" w:hAnsi="宋体"/>
                <w:szCs w:val="21"/>
              </w:rPr>
            </w:pPr>
            <w:r>
              <w:rPr>
                <w:rFonts w:hint="eastAsia" w:ascii="宋体" w:hAnsi="宋体"/>
                <w:szCs w:val="21"/>
              </w:rPr>
              <w:t>/</w:t>
            </w:r>
          </w:p>
        </w:tc>
        <w:tc>
          <w:tcPr>
            <w:tcW w:w="0" w:type="auto"/>
          </w:tcPr>
          <w:p w14:paraId="400999AC">
            <w:pPr>
              <w:rPr>
                <w:rFonts w:hint="eastAsia" w:ascii="宋体" w:hAnsi="宋体"/>
                <w:szCs w:val="21"/>
              </w:rPr>
            </w:pPr>
            <w:r>
              <w:rPr>
                <w:rFonts w:hint="eastAsia" w:ascii="宋体" w:hAnsi="宋体"/>
                <w:szCs w:val="21"/>
              </w:rPr>
              <w:t>公元或同品牌</w:t>
            </w:r>
          </w:p>
        </w:tc>
        <w:tc>
          <w:tcPr>
            <w:tcW w:w="0" w:type="auto"/>
            <w:vAlign w:val="center"/>
          </w:tcPr>
          <w:p w14:paraId="22A996F2">
            <w:pPr>
              <w:jc w:val="center"/>
              <w:rPr>
                <w:rFonts w:hint="eastAsia" w:ascii="宋体" w:hAnsi="宋体"/>
                <w:szCs w:val="21"/>
              </w:rPr>
            </w:pPr>
          </w:p>
        </w:tc>
      </w:tr>
      <w:tr w14:paraId="3CF9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12F4914">
            <w:pPr>
              <w:jc w:val="center"/>
              <w:rPr>
                <w:rFonts w:hint="eastAsia" w:ascii="宋体" w:hAnsi="宋体"/>
                <w:szCs w:val="21"/>
              </w:rPr>
            </w:pPr>
            <w:r>
              <w:rPr>
                <w:rFonts w:hint="eastAsia" w:ascii="宋体" w:hAnsi="宋体"/>
                <w:szCs w:val="21"/>
              </w:rPr>
              <w:t>6</w:t>
            </w:r>
          </w:p>
        </w:tc>
        <w:tc>
          <w:tcPr>
            <w:tcW w:w="0" w:type="auto"/>
            <w:vAlign w:val="center"/>
          </w:tcPr>
          <w:p w14:paraId="70908AFD">
            <w:pPr>
              <w:jc w:val="center"/>
            </w:pPr>
            <w:r>
              <w:rPr>
                <w:rFonts w:hint="eastAsia"/>
              </w:rPr>
              <w:t>信号线</w:t>
            </w:r>
          </w:p>
        </w:tc>
        <w:tc>
          <w:tcPr>
            <w:tcW w:w="0" w:type="auto"/>
            <w:vAlign w:val="center"/>
          </w:tcPr>
          <w:p w14:paraId="355A97E2">
            <w:pPr>
              <w:ind w:firstLine="210" w:firstLineChars="100"/>
              <w:rPr>
                <w:rFonts w:hint="eastAsia" w:ascii="宋体" w:hAnsi="宋体"/>
                <w:szCs w:val="21"/>
              </w:rPr>
            </w:pPr>
            <w:r>
              <w:rPr>
                <w:rFonts w:hint="eastAsia" w:ascii="宋体" w:hAnsi="宋体"/>
                <w:szCs w:val="21"/>
              </w:rPr>
              <w:t>3</w:t>
            </w:r>
          </w:p>
        </w:tc>
        <w:tc>
          <w:tcPr>
            <w:tcW w:w="0" w:type="auto"/>
            <w:vAlign w:val="center"/>
          </w:tcPr>
          <w:p w14:paraId="071CD33E">
            <w:pPr>
              <w:rPr>
                <w:rFonts w:hint="eastAsia" w:ascii="宋体" w:hAnsi="宋体"/>
                <w:szCs w:val="21"/>
              </w:rPr>
            </w:pPr>
            <w:r>
              <w:rPr>
                <w:rFonts w:hint="eastAsia" w:ascii="宋体" w:hAnsi="宋体"/>
                <w:szCs w:val="21"/>
              </w:rPr>
              <w:t>国标RVVP2*0.75mm</w:t>
            </w:r>
          </w:p>
        </w:tc>
        <w:tc>
          <w:tcPr>
            <w:tcW w:w="0" w:type="auto"/>
            <w:vAlign w:val="center"/>
          </w:tcPr>
          <w:p w14:paraId="06121AEA">
            <w:pPr>
              <w:jc w:val="center"/>
              <w:rPr>
                <w:rFonts w:hint="eastAsia" w:ascii="宋体" w:hAnsi="宋体"/>
                <w:szCs w:val="21"/>
              </w:rPr>
            </w:pPr>
            <w:r>
              <w:rPr>
                <w:rFonts w:hint="eastAsia" w:ascii="宋体" w:hAnsi="宋体"/>
                <w:szCs w:val="21"/>
              </w:rPr>
              <w:t>/</w:t>
            </w:r>
          </w:p>
        </w:tc>
        <w:tc>
          <w:tcPr>
            <w:tcW w:w="0" w:type="auto"/>
          </w:tcPr>
          <w:p w14:paraId="037642AC">
            <w:pPr>
              <w:rPr>
                <w:rFonts w:hint="eastAsia" w:ascii="宋体" w:hAnsi="宋体"/>
                <w:szCs w:val="21"/>
              </w:rPr>
            </w:pPr>
            <w:r>
              <w:rPr>
                <w:rFonts w:hint="eastAsia" w:ascii="宋体" w:hAnsi="宋体"/>
                <w:szCs w:val="21"/>
              </w:rPr>
              <w:t>起帆或同品牌</w:t>
            </w:r>
          </w:p>
        </w:tc>
        <w:tc>
          <w:tcPr>
            <w:tcW w:w="0" w:type="auto"/>
            <w:vAlign w:val="center"/>
          </w:tcPr>
          <w:p w14:paraId="623B475B">
            <w:pPr>
              <w:jc w:val="center"/>
            </w:pPr>
          </w:p>
        </w:tc>
      </w:tr>
      <w:tr w14:paraId="6CBB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0" w:type="auto"/>
            <w:vAlign w:val="center"/>
          </w:tcPr>
          <w:p w14:paraId="1F59E938">
            <w:pPr>
              <w:jc w:val="center"/>
              <w:rPr>
                <w:rFonts w:hint="eastAsia" w:ascii="宋体" w:hAnsi="宋体"/>
                <w:szCs w:val="21"/>
              </w:rPr>
            </w:pPr>
            <w:r>
              <w:rPr>
                <w:rFonts w:hint="eastAsia" w:ascii="宋体" w:hAnsi="宋体"/>
                <w:szCs w:val="21"/>
              </w:rPr>
              <w:t>7</w:t>
            </w:r>
          </w:p>
        </w:tc>
        <w:tc>
          <w:tcPr>
            <w:tcW w:w="0" w:type="auto"/>
            <w:vAlign w:val="center"/>
          </w:tcPr>
          <w:p w14:paraId="732CD514">
            <w:pPr>
              <w:jc w:val="center"/>
            </w:pPr>
            <w:r>
              <w:rPr>
                <w:rFonts w:hint="eastAsia"/>
              </w:rPr>
              <w:t>制冷剂</w:t>
            </w:r>
          </w:p>
        </w:tc>
        <w:tc>
          <w:tcPr>
            <w:tcW w:w="0" w:type="auto"/>
            <w:vAlign w:val="center"/>
          </w:tcPr>
          <w:p w14:paraId="48270561">
            <w:pPr>
              <w:jc w:val="center"/>
              <w:rPr>
                <w:rFonts w:hint="eastAsia" w:ascii="宋体" w:hAnsi="宋体"/>
                <w:szCs w:val="21"/>
              </w:rPr>
            </w:pPr>
            <w:r>
              <w:rPr>
                <w:rFonts w:hint="eastAsia" w:ascii="宋体" w:hAnsi="宋体"/>
                <w:szCs w:val="21"/>
              </w:rPr>
              <w:t>3</w:t>
            </w:r>
          </w:p>
        </w:tc>
        <w:tc>
          <w:tcPr>
            <w:tcW w:w="0" w:type="auto"/>
            <w:vAlign w:val="center"/>
          </w:tcPr>
          <w:p w14:paraId="73992157">
            <w:pPr>
              <w:rPr>
                <w:rFonts w:hint="eastAsia" w:ascii="宋体" w:hAnsi="宋体"/>
                <w:szCs w:val="21"/>
              </w:rPr>
            </w:pPr>
            <w:r>
              <w:rPr>
                <w:rFonts w:hint="eastAsia" w:ascii="宋体" w:hAnsi="宋体"/>
                <w:szCs w:val="21"/>
              </w:rPr>
              <w:t>国标，R410a,10Kg/瓶</w:t>
            </w:r>
          </w:p>
        </w:tc>
        <w:tc>
          <w:tcPr>
            <w:tcW w:w="0" w:type="auto"/>
            <w:vAlign w:val="center"/>
          </w:tcPr>
          <w:p w14:paraId="7C33374F">
            <w:pPr>
              <w:jc w:val="center"/>
              <w:rPr>
                <w:rFonts w:hint="eastAsia" w:ascii="宋体" w:hAnsi="宋体"/>
                <w:szCs w:val="21"/>
              </w:rPr>
            </w:pPr>
            <w:r>
              <w:rPr>
                <w:rFonts w:hint="eastAsia" w:ascii="宋体" w:hAnsi="宋体"/>
                <w:szCs w:val="21"/>
              </w:rPr>
              <w:t>/</w:t>
            </w:r>
          </w:p>
        </w:tc>
        <w:tc>
          <w:tcPr>
            <w:tcW w:w="0" w:type="auto"/>
          </w:tcPr>
          <w:p w14:paraId="49BFB748">
            <w:pPr>
              <w:rPr>
                <w:rFonts w:hint="eastAsia" w:ascii="宋体" w:hAnsi="宋体"/>
                <w:szCs w:val="21"/>
              </w:rPr>
            </w:pPr>
            <w:r>
              <w:rPr>
                <w:rFonts w:hint="eastAsia" w:ascii="宋体" w:hAnsi="宋体"/>
                <w:szCs w:val="21"/>
              </w:rPr>
              <w:t>科慕或同品牌</w:t>
            </w:r>
          </w:p>
        </w:tc>
        <w:tc>
          <w:tcPr>
            <w:tcW w:w="0" w:type="auto"/>
            <w:vAlign w:val="center"/>
          </w:tcPr>
          <w:p w14:paraId="3F898490">
            <w:pPr>
              <w:jc w:val="center"/>
              <w:rPr>
                <w:rFonts w:hint="eastAsia" w:ascii="宋体" w:hAnsi="宋体"/>
                <w:szCs w:val="21"/>
              </w:rPr>
            </w:pPr>
          </w:p>
        </w:tc>
      </w:tr>
      <w:tr w14:paraId="469B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0" w:type="auto"/>
            <w:vAlign w:val="center"/>
          </w:tcPr>
          <w:p w14:paraId="5BF6C7BF">
            <w:pPr>
              <w:jc w:val="center"/>
              <w:rPr>
                <w:rFonts w:hint="eastAsia" w:ascii="宋体" w:hAnsi="宋体"/>
                <w:szCs w:val="21"/>
              </w:rPr>
            </w:pPr>
            <w:r>
              <w:rPr>
                <w:rFonts w:hint="eastAsia" w:ascii="宋体" w:hAnsi="宋体"/>
                <w:szCs w:val="21"/>
              </w:rPr>
              <w:t>8</w:t>
            </w:r>
          </w:p>
        </w:tc>
        <w:tc>
          <w:tcPr>
            <w:tcW w:w="0" w:type="auto"/>
            <w:vAlign w:val="center"/>
          </w:tcPr>
          <w:p w14:paraId="329B40A5">
            <w:pPr>
              <w:jc w:val="center"/>
              <w:rPr>
                <w:rFonts w:hint="eastAsia"/>
              </w:rPr>
            </w:pPr>
            <w:r>
              <w:rPr>
                <w:rFonts w:hint="eastAsia"/>
              </w:rPr>
              <w:t>安装费</w:t>
            </w:r>
          </w:p>
        </w:tc>
        <w:tc>
          <w:tcPr>
            <w:tcW w:w="0" w:type="auto"/>
            <w:vAlign w:val="center"/>
          </w:tcPr>
          <w:p w14:paraId="1101D22C">
            <w:pPr>
              <w:jc w:val="center"/>
              <w:rPr>
                <w:rFonts w:hint="eastAsia" w:ascii="宋体" w:hAnsi="宋体"/>
                <w:szCs w:val="21"/>
              </w:rPr>
            </w:pPr>
            <w:r>
              <w:rPr>
                <w:rFonts w:hint="eastAsia" w:ascii="宋体" w:hAnsi="宋体"/>
                <w:szCs w:val="21"/>
              </w:rPr>
              <w:t>10</w:t>
            </w:r>
          </w:p>
        </w:tc>
        <w:tc>
          <w:tcPr>
            <w:tcW w:w="0" w:type="auto"/>
            <w:vAlign w:val="center"/>
          </w:tcPr>
          <w:p w14:paraId="454194BD">
            <w:pPr>
              <w:rPr>
                <w:rFonts w:hint="eastAsia" w:ascii="宋体" w:hAnsi="宋体"/>
                <w:szCs w:val="21"/>
              </w:rPr>
            </w:pPr>
            <w:r>
              <w:rPr>
                <w:rFonts w:hint="eastAsia" w:ascii="宋体" w:hAnsi="宋体"/>
                <w:szCs w:val="21"/>
              </w:rPr>
              <w:t>按照规范安装</w:t>
            </w:r>
          </w:p>
        </w:tc>
        <w:tc>
          <w:tcPr>
            <w:tcW w:w="0" w:type="auto"/>
            <w:vAlign w:val="center"/>
          </w:tcPr>
          <w:p w14:paraId="53DB9CFD">
            <w:pPr>
              <w:jc w:val="center"/>
              <w:rPr>
                <w:rFonts w:hint="eastAsia" w:ascii="宋体" w:hAnsi="宋体"/>
                <w:szCs w:val="21"/>
              </w:rPr>
            </w:pPr>
            <w:r>
              <w:rPr>
                <w:rFonts w:hint="eastAsia" w:ascii="宋体" w:hAnsi="宋体"/>
                <w:szCs w:val="21"/>
              </w:rPr>
              <w:t>/</w:t>
            </w:r>
          </w:p>
        </w:tc>
        <w:tc>
          <w:tcPr>
            <w:tcW w:w="0" w:type="auto"/>
          </w:tcPr>
          <w:p w14:paraId="0A3C4FE6">
            <w:pPr>
              <w:rPr>
                <w:rFonts w:hint="eastAsia" w:ascii="宋体" w:hAnsi="宋体"/>
                <w:szCs w:val="21"/>
              </w:rPr>
            </w:pPr>
            <w:r>
              <w:rPr>
                <w:rFonts w:hint="eastAsia" w:ascii="宋体" w:hAnsi="宋体"/>
                <w:szCs w:val="21"/>
              </w:rPr>
              <w:t xml:space="preserve">  </w:t>
            </w:r>
          </w:p>
        </w:tc>
        <w:tc>
          <w:tcPr>
            <w:tcW w:w="0" w:type="auto"/>
            <w:vAlign w:val="center"/>
          </w:tcPr>
          <w:p w14:paraId="4E5082CE">
            <w:pPr>
              <w:jc w:val="center"/>
              <w:rPr>
                <w:rFonts w:hint="eastAsia" w:ascii="宋体" w:hAnsi="宋体"/>
                <w:szCs w:val="21"/>
              </w:rPr>
            </w:pPr>
          </w:p>
        </w:tc>
      </w:tr>
      <w:tr w14:paraId="357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0" w:type="auto"/>
            <w:vAlign w:val="center"/>
          </w:tcPr>
          <w:p w14:paraId="59365E54">
            <w:pPr>
              <w:jc w:val="center"/>
              <w:rPr>
                <w:rFonts w:hint="eastAsia" w:ascii="宋体" w:hAnsi="宋体"/>
                <w:szCs w:val="21"/>
              </w:rPr>
            </w:pPr>
            <w:r>
              <w:rPr>
                <w:rFonts w:hint="eastAsia" w:ascii="宋体" w:hAnsi="宋体"/>
                <w:szCs w:val="21"/>
              </w:rPr>
              <w:t>9</w:t>
            </w:r>
          </w:p>
        </w:tc>
        <w:tc>
          <w:tcPr>
            <w:tcW w:w="0" w:type="auto"/>
            <w:vAlign w:val="center"/>
          </w:tcPr>
          <w:p w14:paraId="3CB7106C">
            <w:pPr>
              <w:jc w:val="center"/>
              <w:rPr>
                <w:rFonts w:hint="eastAsia"/>
              </w:rPr>
            </w:pPr>
            <w:r>
              <w:rPr>
                <w:rFonts w:hint="eastAsia"/>
              </w:rPr>
              <w:t>安装辅材</w:t>
            </w:r>
          </w:p>
        </w:tc>
        <w:tc>
          <w:tcPr>
            <w:tcW w:w="0" w:type="auto"/>
            <w:vAlign w:val="center"/>
          </w:tcPr>
          <w:p w14:paraId="09E10700">
            <w:pPr>
              <w:jc w:val="center"/>
              <w:rPr>
                <w:rFonts w:hint="eastAsia" w:ascii="宋体" w:hAnsi="宋体"/>
                <w:szCs w:val="21"/>
              </w:rPr>
            </w:pPr>
            <w:r>
              <w:rPr>
                <w:rFonts w:hint="eastAsia" w:ascii="宋体" w:hAnsi="宋体"/>
                <w:szCs w:val="21"/>
              </w:rPr>
              <w:t>1</w:t>
            </w:r>
          </w:p>
        </w:tc>
        <w:tc>
          <w:tcPr>
            <w:tcW w:w="0" w:type="auto"/>
            <w:vAlign w:val="center"/>
          </w:tcPr>
          <w:p w14:paraId="0A5F9A51">
            <w:pPr>
              <w:rPr>
                <w:rFonts w:hint="eastAsia" w:ascii="宋体" w:hAnsi="宋体"/>
                <w:szCs w:val="21"/>
              </w:rPr>
            </w:pPr>
            <w:r>
              <w:rPr>
                <w:rFonts w:hint="eastAsia" w:ascii="宋体" w:hAnsi="宋体"/>
                <w:szCs w:val="21"/>
              </w:rPr>
              <w:t>包含：外机槽钢</w:t>
            </w:r>
            <w:r>
              <w:rPr>
                <w:rFonts w:hint="eastAsia" w:ascii="宋体" w:hAnsi="宋体"/>
                <w:szCs w:val="21"/>
                <w:lang w:eastAsia="zh-CN"/>
              </w:rPr>
              <w:t>（</w:t>
            </w:r>
            <w:r>
              <w:rPr>
                <w:rFonts w:hint="eastAsia" w:ascii="宋体" w:hAnsi="宋体"/>
                <w:szCs w:val="21"/>
                <w:lang w:val="en-US" w:eastAsia="zh-CN"/>
              </w:rPr>
              <w:t>防锈处理</w:t>
            </w:r>
            <w:r>
              <w:rPr>
                <w:rFonts w:hint="eastAsia" w:ascii="宋体" w:hAnsi="宋体"/>
                <w:szCs w:val="21"/>
                <w:lang w:eastAsia="zh-CN"/>
              </w:rPr>
              <w:t>）</w:t>
            </w:r>
            <w:r>
              <w:rPr>
                <w:rFonts w:hint="eastAsia" w:ascii="宋体" w:hAnsi="宋体"/>
                <w:szCs w:val="21"/>
              </w:rPr>
              <w:t>支架、设备运输、打孔、管道支架、安装辅材等</w:t>
            </w:r>
          </w:p>
        </w:tc>
        <w:tc>
          <w:tcPr>
            <w:tcW w:w="0" w:type="auto"/>
            <w:vAlign w:val="center"/>
          </w:tcPr>
          <w:p w14:paraId="41593A9B">
            <w:pPr>
              <w:jc w:val="center"/>
              <w:rPr>
                <w:rFonts w:hint="eastAsia" w:ascii="宋体" w:hAnsi="宋体"/>
                <w:szCs w:val="21"/>
              </w:rPr>
            </w:pPr>
            <w:r>
              <w:rPr>
                <w:rFonts w:hint="eastAsia" w:ascii="宋体" w:hAnsi="宋体"/>
                <w:szCs w:val="21"/>
              </w:rPr>
              <w:t>/</w:t>
            </w:r>
          </w:p>
        </w:tc>
        <w:tc>
          <w:tcPr>
            <w:tcW w:w="0" w:type="auto"/>
          </w:tcPr>
          <w:p w14:paraId="65589993">
            <w:pPr>
              <w:rPr>
                <w:rFonts w:hint="eastAsia" w:ascii="宋体" w:hAnsi="宋体"/>
                <w:szCs w:val="21"/>
              </w:rPr>
            </w:pPr>
          </w:p>
        </w:tc>
        <w:tc>
          <w:tcPr>
            <w:tcW w:w="0" w:type="auto"/>
            <w:vAlign w:val="center"/>
          </w:tcPr>
          <w:p w14:paraId="1C6684FD">
            <w:pPr>
              <w:jc w:val="center"/>
              <w:rPr>
                <w:rFonts w:hint="eastAsia" w:ascii="宋体" w:hAnsi="宋体"/>
                <w:szCs w:val="21"/>
              </w:rPr>
            </w:pPr>
          </w:p>
        </w:tc>
      </w:tr>
      <w:tr w14:paraId="0879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0" w:type="auto"/>
            <w:vAlign w:val="center"/>
          </w:tcPr>
          <w:p w14:paraId="311576B1">
            <w:pPr>
              <w:jc w:val="center"/>
              <w:rPr>
                <w:rFonts w:hint="eastAsia" w:ascii="宋体" w:hAnsi="宋体"/>
                <w:szCs w:val="21"/>
              </w:rPr>
            </w:pPr>
            <w:r>
              <w:rPr>
                <w:rFonts w:hint="eastAsia" w:ascii="宋体" w:hAnsi="宋体"/>
                <w:szCs w:val="21"/>
              </w:rPr>
              <w:t>10</w:t>
            </w:r>
          </w:p>
        </w:tc>
        <w:tc>
          <w:tcPr>
            <w:tcW w:w="0" w:type="auto"/>
            <w:vAlign w:val="center"/>
          </w:tcPr>
          <w:p w14:paraId="63CC2642">
            <w:pPr>
              <w:jc w:val="center"/>
              <w:rPr>
                <w:rFonts w:hint="eastAsia"/>
              </w:rPr>
            </w:pPr>
            <w:r>
              <w:rPr>
                <w:rFonts w:hint="eastAsia"/>
              </w:rPr>
              <w:t>室内机电源</w:t>
            </w:r>
          </w:p>
        </w:tc>
        <w:tc>
          <w:tcPr>
            <w:tcW w:w="0" w:type="auto"/>
            <w:vAlign w:val="center"/>
          </w:tcPr>
          <w:p w14:paraId="20D95573">
            <w:pPr>
              <w:jc w:val="center"/>
              <w:rPr>
                <w:rFonts w:hint="eastAsia" w:ascii="宋体" w:hAnsi="宋体"/>
                <w:szCs w:val="21"/>
              </w:rPr>
            </w:pPr>
            <w:r>
              <w:rPr>
                <w:rFonts w:hint="eastAsia" w:ascii="宋体" w:hAnsi="宋体"/>
                <w:szCs w:val="21"/>
              </w:rPr>
              <w:t>6</w:t>
            </w:r>
          </w:p>
        </w:tc>
        <w:tc>
          <w:tcPr>
            <w:tcW w:w="0" w:type="auto"/>
            <w:vAlign w:val="center"/>
          </w:tcPr>
          <w:p w14:paraId="2BE231E8">
            <w:pPr>
              <w:rPr>
                <w:rFonts w:hint="eastAsia" w:ascii="宋体" w:hAnsi="宋体"/>
                <w:szCs w:val="21"/>
              </w:rPr>
            </w:pPr>
            <w:r>
              <w:rPr>
                <w:rFonts w:hint="eastAsia" w:ascii="宋体" w:hAnsi="宋体"/>
                <w:szCs w:val="21"/>
              </w:rPr>
              <w:t>国标 220V，BV3*2.5m2包含线管、敷设等辅材</w:t>
            </w:r>
          </w:p>
        </w:tc>
        <w:tc>
          <w:tcPr>
            <w:tcW w:w="0" w:type="auto"/>
            <w:vAlign w:val="center"/>
          </w:tcPr>
          <w:p w14:paraId="3F312C37">
            <w:pPr>
              <w:jc w:val="center"/>
              <w:rPr>
                <w:rFonts w:hint="eastAsia" w:ascii="宋体" w:hAnsi="宋体"/>
                <w:szCs w:val="21"/>
              </w:rPr>
            </w:pPr>
            <w:r>
              <w:rPr>
                <w:rFonts w:hint="eastAsia" w:ascii="宋体" w:hAnsi="宋体"/>
                <w:szCs w:val="21"/>
              </w:rPr>
              <w:t>/</w:t>
            </w:r>
          </w:p>
        </w:tc>
        <w:tc>
          <w:tcPr>
            <w:tcW w:w="0" w:type="auto"/>
            <w:vMerge w:val="restart"/>
          </w:tcPr>
          <w:p w14:paraId="374BEF64">
            <w:pPr>
              <w:rPr>
                <w:rFonts w:hint="eastAsia" w:ascii="宋体" w:hAnsi="宋体"/>
                <w:szCs w:val="21"/>
              </w:rPr>
            </w:pPr>
            <w:r>
              <w:rPr>
                <w:rFonts w:hint="eastAsia" w:ascii="宋体" w:hAnsi="宋体"/>
                <w:szCs w:val="21"/>
              </w:rPr>
              <w:t>江南、</w:t>
            </w:r>
            <w:r>
              <w:rPr>
                <w:rFonts w:hint="eastAsia" w:ascii="宋体" w:hAnsi="宋体"/>
                <w:szCs w:val="21"/>
                <w:lang w:val="en-US" w:eastAsia="zh-CN"/>
              </w:rPr>
              <w:t>远东、上上</w:t>
            </w:r>
            <w:r>
              <w:rPr>
                <w:rFonts w:hint="eastAsia" w:ascii="宋体" w:hAnsi="宋体"/>
                <w:szCs w:val="21"/>
              </w:rPr>
              <w:t>等品牌</w:t>
            </w:r>
          </w:p>
        </w:tc>
        <w:tc>
          <w:tcPr>
            <w:tcW w:w="0" w:type="auto"/>
            <w:vAlign w:val="center"/>
          </w:tcPr>
          <w:p w14:paraId="6D4C276F">
            <w:pPr>
              <w:jc w:val="center"/>
              <w:rPr>
                <w:rFonts w:hint="eastAsia" w:ascii="宋体" w:hAnsi="宋体"/>
                <w:szCs w:val="21"/>
              </w:rPr>
            </w:pPr>
          </w:p>
        </w:tc>
      </w:tr>
      <w:tr w14:paraId="7014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0" w:type="auto"/>
            <w:vAlign w:val="center"/>
          </w:tcPr>
          <w:p w14:paraId="7AECA332">
            <w:pPr>
              <w:jc w:val="center"/>
              <w:rPr>
                <w:rFonts w:hint="eastAsia" w:ascii="宋体" w:hAnsi="宋体"/>
                <w:szCs w:val="21"/>
              </w:rPr>
            </w:pPr>
            <w:r>
              <w:rPr>
                <w:rFonts w:hint="eastAsia" w:ascii="宋体" w:hAnsi="宋体"/>
                <w:szCs w:val="21"/>
              </w:rPr>
              <w:t>11</w:t>
            </w:r>
          </w:p>
        </w:tc>
        <w:tc>
          <w:tcPr>
            <w:tcW w:w="0" w:type="auto"/>
            <w:vAlign w:val="center"/>
          </w:tcPr>
          <w:p w14:paraId="03F82370">
            <w:pPr>
              <w:jc w:val="center"/>
              <w:rPr>
                <w:rFonts w:hint="eastAsia"/>
              </w:rPr>
            </w:pPr>
            <w:r>
              <w:rPr>
                <w:rFonts w:hint="eastAsia"/>
              </w:rPr>
              <w:t>室外机电源</w:t>
            </w:r>
          </w:p>
        </w:tc>
        <w:tc>
          <w:tcPr>
            <w:tcW w:w="0" w:type="auto"/>
            <w:vAlign w:val="center"/>
          </w:tcPr>
          <w:p w14:paraId="2A0F7733">
            <w:pPr>
              <w:jc w:val="center"/>
              <w:rPr>
                <w:rFonts w:hint="eastAsia" w:ascii="宋体" w:hAnsi="宋体"/>
                <w:szCs w:val="21"/>
              </w:rPr>
            </w:pPr>
            <w:r>
              <w:rPr>
                <w:rFonts w:hint="eastAsia" w:ascii="宋体" w:hAnsi="宋体"/>
                <w:szCs w:val="21"/>
              </w:rPr>
              <w:t>160</w:t>
            </w:r>
          </w:p>
        </w:tc>
        <w:tc>
          <w:tcPr>
            <w:tcW w:w="0" w:type="auto"/>
            <w:vAlign w:val="center"/>
          </w:tcPr>
          <w:p w14:paraId="0D8FD015">
            <w:pPr>
              <w:rPr>
                <w:rFonts w:hint="eastAsia" w:ascii="宋体" w:hAnsi="宋体"/>
                <w:szCs w:val="21"/>
              </w:rPr>
            </w:pPr>
            <w:r>
              <w:rPr>
                <w:rFonts w:hint="eastAsia" w:ascii="宋体" w:hAnsi="宋体"/>
                <w:szCs w:val="21"/>
              </w:rPr>
              <w:t>国标 380V，YJV5*6m2电缆，包含线管、敷设等辅材</w:t>
            </w:r>
          </w:p>
        </w:tc>
        <w:tc>
          <w:tcPr>
            <w:tcW w:w="0" w:type="auto"/>
            <w:vAlign w:val="center"/>
          </w:tcPr>
          <w:p w14:paraId="08C6C12A">
            <w:pPr>
              <w:jc w:val="center"/>
              <w:rPr>
                <w:rFonts w:hint="eastAsia" w:ascii="宋体" w:hAnsi="宋体"/>
                <w:szCs w:val="21"/>
              </w:rPr>
            </w:pPr>
            <w:r>
              <w:rPr>
                <w:rFonts w:hint="eastAsia" w:ascii="宋体" w:hAnsi="宋体"/>
                <w:szCs w:val="21"/>
              </w:rPr>
              <w:t>/</w:t>
            </w:r>
          </w:p>
        </w:tc>
        <w:tc>
          <w:tcPr>
            <w:tcW w:w="0" w:type="auto"/>
            <w:vMerge w:val="continue"/>
          </w:tcPr>
          <w:p w14:paraId="4F1D4273">
            <w:pPr>
              <w:rPr>
                <w:rFonts w:hint="eastAsia" w:ascii="宋体" w:hAnsi="宋体"/>
                <w:szCs w:val="21"/>
              </w:rPr>
            </w:pPr>
          </w:p>
        </w:tc>
        <w:tc>
          <w:tcPr>
            <w:tcW w:w="0" w:type="auto"/>
            <w:vAlign w:val="center"/>
          </w:tcPr>
          <w:p w14:paraId="0270279F">
            <w:pPr>
              <w:jc w:val="center"/>
              <w:rPr>
                <w:rFonts w:hint="eastAsia" w:ascii="宋体" w:hAnsi="宋体"/>
                <w:szCs w:val="21"/>
              </w:rPr>
            </w:pPr>
          </w:p>
        </w:tc>
      </w:tr>
    </w:tbl>
    <w:p w14:paraId="06042970">
      <w:pPr>
        <w:adjustRightInd w:val="0"/>
        <w:spacing w:line="480" w:lineRule="exact"/>
        <w:ind w:firstLine="480" w:firstLineChars="200"/>
        <w:contextualSpacing/>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服务要求</w:t>
      </w:r>
    </w:p>
    <w:p w14:paraId="49471293">
      <w:pPr>
        <w:adjustRightInd w:val="0"/>
        <w:spacing w:line="480" w:lineRule="exact"/>
        <w:ind w:firstLine="480" w:firstLineChars="200"/>
        <w:contextualSpacing/>
        <w:rPr>
          <w:rFonts w:ascii="宋体" w:hAnsi="宋体"/>
          <w:sz w:val="24"/>
          <w:szCs w:val="24"/>
        </w:rPr>
      </w:pPr>
      <w:r>
        <w:rPr>
          <w:rFonts w:hint="eastAsia" w:ascii="宋体" w:hAnsi="宋体"/>
          <w:sz w:val="24"/>
          <w:szCs w:val="24"/>
        </w:rPr>
        <w:t>（1）中标人</w:t>
      </w:r>
      <w:r>
        <w:rPr>
          <w:rFonts w:ascii="宋体" w:hAnsi="宋体"/>
          <w:sz w:val="24"/>
          <w:szCs w:val="24"/>
        </w:rPr>
        <w:t>免费提供</w:t>
      </w:r>
      <w:r>
        <w:rPr>
          <w:rFonts w:hint="eastAsia" w:ascii="宋体" w:hAnsi="宋体"/>
          <w:sz w:val="24"/>
          <w:szCs w:val="24"/>
        </w:rPr>
        <w:t>送货</w:t>
      </w:r>
      <w:r>
        <w:rPr>
          <w:rFonts w:ascii="宋体" w:hAnsi="宋体"/>
          <w:sz w:val="24"/>
          <w:szCs w:val="24"/>
        </w:rPr>
        <w:t>上门、安装</w:t>
      </w:r>
      <w:r>
        <w:rPr>
          <w:rFonts w:hint="eastAsia" w:ascii="宋体" w:hAnsi="宋体"/>
          <w:sz w:val="24"/>
          <w:szCs w:val="24"/>
        </w:rPr>
        <w:t>（含打孔）、</w:t>
      </w:r>
      <w:r>
        <w:rPr>
          <w:rFonts w:ascii="宋体" w:hAnsi="宋体"/>
          <w:sz w:val="24"/>
          <w:szCs w:val="24"/>
        </w:rPr>
        <w:t>维保</w:t>
      </w:r>
      <w:r>
        <w:rPr>
          <w:rFonts w:hint="eastAsia" w:ascii="宋体" w:hAnsi="宋体"/>
          <w:sz w:val="24"/>
          <w:szCs w:val="24"/>
        </w:rPr>
        <w:t>。对于可能超出一般行业规范规定尺寸的辅材，超出部分，应列出取费标准</w:t>
      </w:r>
      <w:r>
        <w:rPr>
          <w:rFonts w:ascii="宋体" w:hAnsi="宋体"/>
          <w:sz w:val="24"/>
          <w:szCs w:val="24"/>
        </w:rPr>
        <w:t>，</w:t>
      </w:r>
      <w:r>
        <w:rPr>
          <w:rFonts w:hint="eastAsia" w:ascii="宋体" w:hAnsi="宋体"/>
          <w:sz w:val="24"/>
          <w:szCs w:val="24"/>
        </w:rPr>
        <w:t>中标后</w:t>
      </w:r>
      <w:r>
        <w:rPr>
          <w:rFonts w:ascii="宋体" w:hAnsi="宋体"/>
          <w:sz w:val="24"/>
          <w:szCs w:val="24"/>
        </w:rPr>
        <w:t>按实结算。</w:t>
      </w:r>
    </w:p>
    <w:p w14:paraId="2D953DFE">
      <w:pPr>
        <w:adjustRightInd w:val="0"/>
        <w:spacing w:line="480" w:lineRule="exact"/>
        <w:ind w:firstLine="480" w:firstLineChars="200"/>
        <w:contextualSpacing/>
        <w:rPr>
          <w:rFonts w:ascii="宋体" w:hAnsi="宋体"/>
          <w:sz w:val="24"/>
          <w:szCs w:val="24"/>
        </w:rPr>
      </w:pPr>
      <w:r>
        <w:rPr>
          <w:rFonts w:hint="eastAsia" w:ascii="宋体" w:hAnsi="宋体"/>
          <w:sz w:val="24"/>
          <w:szCs w:val="24"/>
        </w:rPr>
        <w:t>（2）中标人</w:t>
      </w:r>
      <w:r>
        <w:rPr>
          <w:rFonts w:ascii="宋体" w:hAnsi="宋体"/>
          <w:sz w:val="24"/>
          <w:szCs w:val="24"/>
        </w:rPr>
        <w:t>所提供产品全国联保，享受三包服务，质保期为：</w:t>
      </w:r>
      <w:r>
        <w:rPr>
          <w:rFonts w:hint="eastAsia" w:ascii="宋体" w:hAnsi="宋体"/>
          <w:sz w:val="24"/>
          <w:szCs w:val="24"/>
        </w:rPr>
        <w:t>6</w:t>
      </w:r>
      <w:r>
        <w:rPr>
          <w:rFonts w:ascii="宋体" w:hAnsi="宋体"/>
          <w:sz w:val="24"/>
          <w:szCs w:val="24"/>
        </w:rPr>
        <w:t>年质保</w:t>
      </w:r>
      <w:r>
        <w:rPr>
          <w:rFonts w:hint="eastAsia" w:ascii="宋体" w:hAnsi="宋体"/>
          <w:sz w:val="24"/>
          <w:szCs w:val="24"/>
        </w:rPr>
        <w:t>，</w:t>
      </w:r>
      <w:r>
        <w:rPr>
          <w:rFonts w:ascii="宋体" w:hAnsi="宋体"/>
          <w:sz w:val="24"/>
          <w:szCs w:val="24"/>
        </w:rPr>
        <w:t>30天内产品出现质量问题可退货，180天内产品出现质量问题可换货，超过180天按国家三包规定享受服务。</w:t>
      </w:r>
    </w:p>
    <w:p w14:paraId="4CC0BF13">
      <w:pPr>
        <w:adjustRightInd w:val="0"/>
        <w:spacing w:line="480" w:lineRule="exact"/>
        <w:ind w:firstLine="480" w:firstLineChars="200"/>
        <w:contextualSpacing/>
        <w:rPr>
          <w:rFonts w:hint="eastAsia" w:ascii="宋体" w:hAnsi="宋体"/>
          <w:sz w:val="24"/>
          <w:szCs w:val="24"/>
        </w:rPr>
      </w:pPr>
      <w:r>
        <w:rPr>
          <w:rFonts w:hint="eastAsia" w:ascii="宋体" w:hAnsi="宋体"/>
          <w:sz w:val="24"/>
          <w:szCs w:val="24"/>
        </w:rPr>
        <w:t>（3）提供7*24小时售后服务及4小时内响应、24小时内故障排除服务。</w:t>
      </w:r>
    </w:p>
    <w:p w14:paraId="465E559C">
      <w:pPr>
        <w:numPr>
          <w:ilvl w:val="0"/>
          <w:numId w:val="0"/>
        </w:numPr>
        <w:spacing w:line="360" w:lineRule="auto"/>
        <w:ind w:left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3.最高限价</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19</w:t>
      </w:r>
      <w:r>
        <w:rPr>
          <w:rFonts w:hint="eastAsia" w:ascii="宋体" w:hAnsi="宋体" w:eastAsia="宋体" w:cs="宋体"/>
          <w:color w:val="auto"/>
          <w:sz w:val="24"/>
          <w:szCs w:val="24"/>
          <w:lang w:val="en-US" w:eastAsia="zh-CN"/>
        </w:rPr>
        <w:t>万元，超过最高限价算无效报价。</w:t>
      </w:r>
    </w:p>
    <w:p w14:paraId="54BF86F8">
      <w:pPr>
        <w:numPr>
          <w:ilvl w:val="0"/>
          <w:numId w:val="0"/>
        </w:numPr>
        <w:spacing w:line="360" w:lineRule="auto"/>
        <w:ind w:leftChars="200"/>
        <w:rPr>
          <w:rFonts w:ascii="宋体"/>
          <w:sz w:val="24"/>
          <w:szCs w:val="24"/>
        </w:rPr>
      </w:pPr>
      <w:r>
        <w:rPr>
          <w:rFonts w:hint="eastAsia" w:ascii="宋体" w:hAnsi="宋体" w:eastAsia="宋体" w:cs="宋体"/>
          <w:b/>
          <w:bCs/>
          <w:color w:val="auto"/>
          <w:sz w:val="24"/>
          <w:szCs w:val="24"/>
          <w:lang w:val="en-US" w:eastAsia="zh-CN"/>
        </w:rPr>
        <w:t>4.</w:t>
      </w:r>
      <w:r>
        <w:rPr>
          <w:rFonts w:hint="eastAsia" w:ascii="宋体" w:hAnsi="宋体" w:cs="宋体"/>
          <w:b/>
          <w:bCs/>
          <w:color w:val="auto"/>
          <w:sz w:val="24"/>
          <w:szCs w:val="24"/>
          <w:lang w:val="en-US" w:eastAsia="zh-CN"/>
        </w:rPr>
        <w:t>免费安装地点</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工期</w:t>
      </w:r>
      <w:r>
        <w:rPr>
          <w:rFonts w:hint="eastAsia" w:ascii="宋体" w:hAnsi="宋体" w:cs="宋体"/>
          <w:color w:val="auto"/>
          <w:sz w:val="24"/>
          <w:szCs w:val="24"/>
        </w:rPr>
        <w:t>：</w:t>
      </w:r>
      <w:r>
        <w:rPr>
          <w:rFonts w:hint="eastAsia" w:ascii="宋体" w:hAnsi="宋体" w:cs="宋体"/>
          <w:color w:val="auto"/>
          <w:sz w:val="24"/>
          <w:szCs w:val="24"/>
          <w:lang w:val="en-US" w:eastAsia="zh-CN"/>
        </w:rPr>
        <w:t>南京财经大学红山学院高淳校区(南京市高淳区鹿鸣大道66号)、</w:t>
      </w:r>
      <w:r>
        <w:rPr>
          <w:rFonts w:hint="eastAsia" w:ascii="宋体" w:hAnsi="宋体" w:cs="宋体"/>
          <w:color w:val="auto"/>
          <w:sz w:val="24"/>
          <w:szCs w:val="24"/>
        </w:rPr>
        <w:t>中标通知书发出之日</w:t>
      </w:r>
      <w:r>
        <w:rPr>
          <w:rFonts w:hint="eastAsia" w:ascii="宋体" w:hAnsi="宋体" w:cs="宋体"/>
          <w:b w:val="0"/>
          <w:bCs w:val="0"/>
          <w:color w:val="auto"/>
          <w:sz w:val="24"/>
          <w:szCs w:val="24"/>
        </w:rPr>
        <w:t>起</w:t>
      </w:r>
      <w:r>
        <w:rPr>
          <w:rFonts w:hint="eastAsia" w:ascii="宋体" w:hAnsi="宋体" w:cs="宋体"/>
          <w:b w:val="0"/>
          <w:bCs w:val="0"/>
          <w:color w:val="auto"/>
          <w:sz w:val="24"/>
          <w:szCs w:val="24"/>
          <w:lang w:val="en-US" w:eastAsia="zh-CN"/>
        </w:rPr>
        <w:t>15</w:t>
      </w:r>
      <w:r>
        <w:rPr>
          <w:rFonts w:hint="eastAsia" w:ascii="宋体" w:hAnsi="宋体" w:cs="宋体"/>
          <w:b w:val="0"/>
          <w:bCs w:val="0"/>
          <w:color w:val="auto"/>
          <w:sz w:val="24"/>
          <w:szCs w:val="24"/>
        </w:rPr>
        <w:t>个日历日内安</w:t>
      </w:r>
      <w:r>
        <w:rPr>
          <w:rFonts w:hint="eastAsia" w:ascii="宋体" w:hAnsi="宋体" w:cs="宋体"/>
          <w:color w:val="auto"/>
          <w:sz w:val="24"/>
          <w:szCs w:val="24"/>
        </w:rPr>
        <w:t>装调试完毕并交付使用</w:t>
      </w:r>
      <w:r>
        <w:rPr>
          <w:rFonts w:hint="eastAsia" w:ascii="宋体" w:hAnsi="宋体" w:eastAsia="宋体" w:cs="宋体"/>
          <w:color w:val="auto"/>
          <w:sz w:val="24"/>
          <w:szCs w:val="24"/>
          <w:lang w:val="en-US" w:eastAsia="zh-CN"/>
        </w:rPr>
        <w:t>。</w:t>
      </w:r>
    </w:p>
    <w:p w14:paraId="5A093359">
      <w:pPr>
        <w:adjustRightInd w:val="0"/>
        <w:spacing w:line="480" w:lineRule="exact"/>
        <w:ind w:firstLine="480" w:firstLineChars="200"/>
        <w:contextualSpacing/>
        <w:rPr>
          <w:rFonts w:ascii="宋体"/>
          <w:b/>
          <w:sz w:val="24"/>
          <w:szCs w:val="24"/>
        </w:rPr>
      </w:pPr>
      <w:r>
        <w:rPr>
          <w:rFonts w:hint="eastAsia" w:ascii="宋体" w:hAnsi="宋体"/>
          <w:b/>
          <w:sz w:val="24"/>
          <w:szCs w:val="24"/>
          <w:lang w:val="en-US" w:eastAsia="zh-CN"/>
        </w:rPr>
        <w:t>三</w:t>
      </w:r>
      <w:r>
        <w:rPr>
          <w:rFonts w:hint="eastAsia" w:ascii="宋体" w:hAnsi="宋体"/>
          <w:b/>
          <w:sz w:val="24"/>
          <w:szCs w:val="24"/>
        </w:rPr>
        <w:t>、报价单位资质：</w:t>
      </w:r>
    </w:p>
    <w:p w14:paraId="6C1BC8E7">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1.满足《中华人民共和国政府采购法》第二十二条规定：</w:t>
      </w:r>
    </w:p>
    <w:p w14:paraId="4435C043">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的能力（提供法人或者其他组织的营业执照等有效证明文件复印件）。提供法定代表人授权书（原件）及法定代表人、授权代表身份证复印件（如果是法定代表人直接参与报价地可以不提供授权书）；</w:t>
      </w:r>
    </w:p>
    <w:p w14:paraId="3EBCAB27">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良好的商业信誉和健全的财务会计制度，提供距询价文件提交截止时间六个月内任意一月份的财务状况报告（至少包括资产负债表和利润表）（法人或者其他组织成立未满三个月的可以不提供）或银行出具的资信证书（复印件）（报价前六个月内），或其经审计的2023年度审计报告复印件，加盖公章；</w:t>
      </w:r>
    </w:p>
    <w:p w14:paraId="46BB5872">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（3）具有履行合同所必需的设备和专业技术能力（根据项目需求提供履行合同所必需的设备和专业技术能力的证明材料或加盖公章的承诺函原件）；</w:t>
      </w:r>
    </w:p>
    <w:p w14:paraId="1C4093E3">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（4）自2021年08月01日以来，在经营活动中没有重大违法记录（提供承诺书原件，格式自拟，重大违法记录是指供应商因违法经营受到刑事处罚或责令停产停业、吊销许可证或者执照、较大数额罚款等行政处罚）；</w:t>
      </w:r>
    </w:p>
    <w:p w14:paraId="592EF267">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（5）报价需提供质量保证承诺书。</w:t>
      </w:r>
    </w:p>
    <w:p w14:paraId="3FA6A8CA">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2.本项目的特定资格要求：</w:t>
      </w:r>
    </w:p>
    <w:p w14:paraId="52A19945">
      <w:pPr>
        <w:pageBreakBefore w:val="0"/>
        <w:kinsoku/>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报价人须具有2021年08月01日以来与本服务项目相同或类似</w:t>
      </w:r>
      <w:r>
        <w:rPr>
          <w:rFonts w:hint="eastAsia" w:ascii="宋体" w:hAnsi="宋体" w:eastAsia="宋体" w:cs="宋体"/>
          <w:b w:val="0"/>
          <w:bCs w:val="0"/>
          <w:color w:val="auto"/>
          <w:kern w:val="0"/>
          <w:sz w:val="24"/>
          <w:szCs w:val="24"/>
          <w:lang w:val="en-US" w:eastAsia="zh-CN"/>
        </w:rPr>
        <w:t>服务</w:t>
      </w:r>
      <w:r>
        <w:rPr>
          <w:rFonts w:hint="eastAsia" w:ascii="宋体" w:hAnsi="宋体" w:eastAsia="宋体" w:cs="宋体"/>
          <w:b w:val="0"/>
          <w:bCs w:val="0"/>
          <w:color w:val="auto"/>
          <w:kern w:val="0"/>
          <w:sz w:val="24"/>
          <w:szCs w:val="24"/>
        </w:rPr>
        <w:t>项目</w:t>
      </w:r>
      <w:r>
        <w:rPr>
          <w:rFonts w:hint="eastAsia" w:ascii="宋体" w:hAnsi="宋体" w:eastAsia="宋体" w:cs="宋体"/>
          <w:color w:val="auto"/>
          <w:sz w:val="24"/>
          <w:szCs w:val="24"/>
          <w:lang w:val="en-US" w:eastAsia="zh-CN"/>
        </w:rPr>
        <w:t>的业绩，提供合同复印件（加盖公章，时间以合同签订时间为准）</w:t>
      </w:r>
    </w:p>
    <w:p w14:paraId="124C5FC2">
      <w:pPr>
        <w:adjustRightInd w:val="0"/>
        <w:spacing w:line="48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法律、行政法规规定的其他条件。</w:t>
      </w:r>
    </w:p>
    <w:p w14:paraId="2EA2760F">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b/>
          <w:sz w:val="24"/>
          <w:szCs w:val="24"/>
          <w:lang w:val="en-US" w:eastAsia="zh-CN"/>
        </w:rPr>
        <w:t>四</w:t>
      </w:r>
      <w:r>
        <w:rPr>
          <w:rFonts w:hint="eastAsia" w:ascii="宋体" w:hAnsi="宋体"/>
          <w:b/>
          <w:sz w:val="24"/>
          <w:szCs w:val="24"/>
        </w:rPr>
        <w:t>、成交供应商确定：</w:t>
      </w:r>
      <w:r>
        <w:rPr>
          <w:rFonts w:hint="eastAsia" w:ascii="宋体" w:hAnsi="宋体" w:eastAsia="宋体" w:cs="宋体"/>
          <w:color w:val="auto"/>
          <w:sz w:val="24"/>
          <w:szCs w:val="24"/>
          <w:lang w:val="en-US" w:eastAsia="zh-CN"/>
        </w:rPr>
        <w:t>经采购人</w:t>
      </w:r>
      <w:r>
        <w:rPr>
          <w:rFonts w:hint="eastAsia" w:ascii="宋体" w:hAnsi="宋体" w:eastAsia="宋体" w:cs="宋体"/>
          <w:color w:val="auto"/>
          <w:sz w:val="24"/>
          <w:szCs w:val="24"/>
        </w:rPr>
        <w:t>综合</w:t>
      </w:r>
      <w:r>
        <w:rPr>
          <w:rFonts w:hint="eastAsia" w:ascii="宋体" w:hAnsi="宋体" w:eastAsia="宋体" w:cs="宋体"/>
          <w:color w:val="auto"/>
          <w:sz w:val="24"/>
          <w:szCs w:val="24"/>
          <w:lang w:val="en-US" w:eastAsia="zh-CN"/>
        </w:rPr>
        <w:t>评</w:t>
      </w:r>
      <w:r>
        <w:rPr>
          <w:rFonts w:hint="eastAsia" w:ascii="宋体" w:hAnsi="宋体" w:cs="宋体"/>
          <w:color w:val="auto"/>
          <w:sz w:val="24"/>
          <w:szCs w:val="24"/>
          <w:lang w:val="en-US" w:eastAsia="zh-CN"/>
        </w:rPr>
        <w:t>价</w:t>
      </w:r>
      <w:r>
        <w:rPr>
          <w:rFonts w:hint="eastAsia" w:ascii="宋体" w:hAnsi="宋体" w:cs="宋体"/>
          <w:color w:val="auto"/>
          <w:sz w:val="24"/>
          <w:szCs w:val="24"/>
          <w:highlight w:val="none"/>
          <w:lang w:val="en-US" w:eastAsia="zh-CN"/>
        </w:rPr>
        <w:t>（价格分85%、业绩案例10%、售后5%）</w:t>
      </w:r>
      <w:r>
        <w:rPr>
          <w:rFonts w:hint="eastAsia" w:ascii="宋体" w:hAnsi="宋体" w:cs="宋体"/>
          <w:color w:val="auto"/>
          <w:sz w:val="24"/>
          <w:szCs w:val="24"/>
          <w:lang w:val="en-US" w:eastAsia="zh-CN"/>
        </w:rPr>
        <w:t>确定中标人</w:t>
      </w:r>
      <w:r>
        <w:rPr>
          <w:rFonts w:hint="eastAsia" w:ascii="宋体" w:hAnsi="宋体" w:cs="宋体"/>
          <w:color w:val="auto"/>
          <w:sz w:val="24"/>
          <w:szCs w:val="24"/>
        </w:rPr>
        <w:t>。</w:t>
      </w:r>
    </w:p>
    <w:p w14:paraId="490A7640">
      <w:pPr>
        <w:adjustRightInd w:val="0"/>
        <w:spacing w:line="480" w:lineRule="exact"/>
        <w:ind w:firstLine="480" w:firstLineChars="200"/>
        <w:contextualSpacing/>
        <w:rPr>
          <w:rFonts w:ascii="宋体" w:hAnsi="宋体"/>
          <w:sz w:val="24"/>
          <w:szCs w:val="24"/>
        </w:rPr>
      </w:pPr>
      <w:r>
        <w:rPr>
          <w:rFonts w:hint="eastAsia" w:ascii="宋体" w:hAnsi="宋体"/>
          <w:b/>
          <w:sz w:val="24"/>
          <w:szCs w:val="24"/>
          <w:lang w:val="en-US" w:eastAsia="zh-CN"/>
        </w:rPr>
        <w:t>五</w:t>
      </w:r>
      <w:r>
        <w:rPr>
          <w:rFonts w:hint="eastAsia" w:ascii="宋体" w:hAnsi="宋体"/>
          <w:b/>
          <w:sz w:val="24"/>
          <w:szCs w:val="24"/>
        </w:rPr>
        <w:t>、付款方式：</w:t>
      </w:r>
      <w:r>
        <w:rPr>
          <w:rFonts w:hint="eastAsia" w:ascii="宋体" w:hAnsi="宋体" w:eastAsia="宋体" w:cs="宋体"/>
          <w:color w:val="auto"/>
          <w:sz w:val="24"/>
          <w:szCs w:val="24"/>
          <w:highlight w:val="none"/>
        </w:rPr>
        <w:t>安装完毕，验收合格后，中标单位开具符合甲方要求的发票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支付总</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24"/>
          <w:highlight w:val="none"/>
        </w:rPr>
        <w:t>的90%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款的10%作为质保金，一年后（</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验收合格日算起）经验证无产品质量问题后7个工作日内无息归还</w:t>
      </w:r>
      <w:r>
        <w:rPr>
          <w:rFonts w:ascii="宋体" w:hAnsi="宋体"/>
          <w:sz w:val="24"/>
          <w:szCs w:val="24"/>
        </w:rPr>
        <w:t>。</w:t>
      </w:r>
    </w:p>
    <w:p w14:paraId="66CA83F0">
      <w:pPr>
        <w:adjustRightInd w:val="0"/>
        <w:spacing w:line="480" w:lineRule="exact"/>
        <w:ind w:firstLine="480" w:firstLineChars="200"/>
        <w:contextualSpacing/>
        <w:rPr>
          <w:rFonts w:hint="eastAsia" w:ascii="宋体" w:hAnsi="宋体"/>
          <w:b/>
          <w:sz w:val="24"/>
          <w:szCs w:val="24"/>
          <w:lang w:eastAsia="zh-CN"/>
        </w:rPr>
      </w:pPr>
      <w:r>
        <w:rPr>
          <w:rFonts w:hint="eastAsia" w:ascii="宋体" w:hAnsi="宋体"/>
          <w:b/>
          <w:bCs/>
          <w:sz w:val="24"/>
          <w:szCs w:val="24"/>
          <w:lang w:val="en-US" w:eastAsia="zh-CN"/>
        </w:rPr>
        <w:t>六、</w:t>
      </w:r>
      <w:r>
        <w:rPr>
          <w:rFonts w:hint="eastAsia" w:ascii="宋体" w:hAnsi="宋体"/>
          <w:b/>
          <w:sz w:val="24"/>
          <w:szCs w:val="24"/>
        </w:rPr>
        <w:t>报价文件签署和递交</w:t>
      </w:r>
      <w:r>
        <w:rPr>
          <w:rFonts w:hint="eastAsia" w:ascii="宋体" w:hAnsi="宋体"/>
          <w:b/>
          <w:sz w:val="24"/>
          <w:szCs w:val="24"/>
          <w:lang w:eastAsia="zh-CN"/>
        </w:rPr>
        <w:t>：</w:t>
      </w:r>
    </w:p>
    <w:p w14:paraId="115BDF93">
      <w:pPr>
        <w:adjustRightInd w:val="0"/>
        <w:spacing w:line="480" w:lineRule="exact"/>
        <w:ind w:firstLine="480" w:firstLineChars="200"/>
        <w:contextualSpacing/>
        <w:rPr>
          <w:rFonts w:ascii="宋体"/>
          <w:sz w:val="24"/>
          <w:szCs w:val="24"/>
        </w:rPr>
      </w:pPr>
      <w:r>
        <w:rPr>
          <w:rFonts w:ascii="宋体" w:hAnsi="宋体"/>
          <w:sz w:val="24"/>
          <w:szCs w:val="24"/>
        </w:rPr>
        <w:t>1</w:t>
      </w:r>
      <w:r>
        <w:rPr>
          <w:rFonts w:ascii="宋体" w:hAnsi="宋体" w:cs="宋体"/>
          <w:color w:val="auto"/>
          <w:sz w:val="24"/>
          <w:szCs w:val="24"/>
        </w:rPr>
        <w:t>．报价文件一式五份（另附单独的报价单一份以便存</w:t>
      </w:r>
      <w:r>
        <w:rPr>
          <w:rFonts w:hint="eastAsia" w:ascii="宋体" w:hAnsi="宋体" w:cs="宋体"/>
          <w:color w:val="auto"/>
          <w:sz w:val="24"/>
          <w:szCs w:val="24"/>
        </w:rPr>
        <w:t>档</w:t>
      </w:r>
      <w:r>
        <w:rPr>
          <w:rFonts w:ascii="宋体" w:hAnsi="宋体" w:cs="宋体"/>
          <w:color w:val="auto"/>
          <w:sz w:val="24"/>
          <w:szCs w:val="24"/>
        </w:rPr>
        <w:t>），报价文件以密封形式（封口加盖骑缝公章）封装，外包装应注明项目名称、报价人名称、联系人及电话和“开标前请勿拆封”字样</w:t>
      </w:r>
      <w:r>
        <w:rPr>
          <w:rFonts w:hint="eastAsia" w:ascii="宋体" w:hAnsi="宋体" w:cs="宋体"/>
          <w:color w:val="auto"/>
          <w:sz w:val="24"/>
          <w:szCs w:val="24"/>
        </w:rPr>
        <w:t>。</w:t>
      </w:r>
    </w:p>
    <w:p w14:paraId="4373E2EC">
      <w:pPr>
        <w:adjustRightInd w:val="0"/>
        <w:spacing w:line="480" w:lineRule="exact"/>
        <w:ind w:firstLine="480" w:firstLineChars="200"/>
        <w:contextualSpacing/>
        <w:rPr>
          <w:rFonts w:ascii="宋体" w:hAnsi="宋体" w:cs="宋体"/>
          <w:color w:val="auto"/>
          <w:sz w:val="24"/>
          <w:szCs w:val="24"/>
        </w:rPr>
      </w:pPr>
      <w:r>
        <w:rPr>
          <w:rFonts w:ascii="宋体" w:hAnsi="宋体" w:cs="宋体"/>
          <w:color w:val="auto"/>
          <w:sz w:val="24"/>
          <w:szCs w:val="24"/>
        </w:rPr>
        <w:t>2．报价单、所有说明及承诺材料均应使用不能擦去的墨水书写或A4纸打印，由报价人加盖公章并由法人或法人委托的代理人签名；所有复印材料均须加盖公章。</w:t>
      </w:r>
    </w:p>
    <w:p w14:paraId="05B9DB8B">
      <w:pPr>
        <w:adjustRightInd w:val="0"/>
        <w:spacing w:line="480" w:lineRule="exact"/>
        <w:ind w:firstLine="480" w:firstLineChars="200"/>
        <w:contextualSpacing/>
        <w:rPr>
          <w:rFonts w:hint="eastAsia" w:ascii="宋体" w:hAnsi="宋体" w:eastAsia="宋体" w:cs="宋体"/>
          <w:color w:val="auto"/>
          <w:sz w:val="24"/>
          <w:szCs w:val="24"/>
          <w:highlight w:val="none"/>
          <w:lang w:eastAsia="zh-CN"/>
        </w:rPr>
      </w:pPr>
      <w:r>
        <w:rPr>
          <w:rFonts w:ascii="宋体" w:hAnsi="宋体" w:cs="宋体"/>
          <w:color w:val="auto"/>
          <w:sz w:val="24"/>
          <w:szCs w:val="24"/>
        </w:rPr>
        <w:t>3．</w:t>
      </w:r>
      <w:r>
        <w:rPr>
          <w:rFonts w:hint="eastAsia" w:ascii="宋体" w:hAnsi="宋体" w:eastAsia="宋体" w:cs="宋体"/>
          <w:color w:val="000000"/>
          <w:sz w:val="24"/>
          <w:szCs w:val="24"/>
          <w:highlight w:val="none"/>
          <w:lang w:bidi="ar"/>
        </w:rPr>
        <w:t>将报价文件扫描件打包压缩并加密发送至</w:t>
      </w:r>
      <w:r>
        <w:rPr>
          <w:rFonts w:hint="eastAsia" w:ascii="宋体" w:hAnsi="宋体" w:cs="宋体"/>
          <w:color w:val="000000"/>
          <w:sz w:val="24"/>
          <w:szCs w:val="24"/>
          <w:highlight w:val="none"/>
          <w:lang w:val="en-US" w:eastAsia="zh-CN" w:bidi="ar"/>
        </w:rPr>
        <w:t>1132426014</w:t>
      </w:r>
      <w:r>
        <w:rPr>
          <w:rFonts w:hint="eastAsia" w:ascii="宋体" w:hAnsi="宋体" w:eastAsia="宋体" w:cs="宋体"/>
          <w:color w:val="000000"/>
          <w:sz w:val="24"/>
          <w:szCs w:val="24"/>
          <w:highlight w:val="none"/>
          <w:lang w:bidi="ar"/>
        </w:rPr>
        <w:t>@qq.com，邮件请注明</w:t>
      </w:r>
      <w:r>
        <w:rPr>
          <w:rFonts w:hint="eastAsia" w:ascii="宋体" w:hAnsi="宋体" w:cs="宋体"/>
          <w:color w:val="000000"/>
          <w:sz w:val="24"/>
          <w:szCs w:val="24"/>
          <w:highlight w:val="none"/>
          <w:lang w:val="en-US" w:eastAsia="zh-CN" w:bidi="ar"/>
        </w:rPr>
        <w:t>项目名称、</w:t>
      </w:r>
      <w:r>
        <w:rPr>
          <w:rFonts w:hint="eastAsia" w:ascii="宋体" w:hAnsi="宋体" w:eastAsia="宋体" w:cs="宋体"/>
          <w:color w:val="000000"/>
          <w:sz w:val="24"/>
          <w:szCs w:val="24"/>
          <w:highlight w:val="none"/>
          <w:lang w:bidi="ar"/>
        </w:rPr>
        <w:t>公司名称、联系人、联系方式，以便开标现场索取压缩文件密码</w:t>
      </w:r>
      <w:r>
        <w:rPr>
          <w:rFonts w:hint="eastAsia" w:ascii="宋体" w:hAnsi="宋体" w:cs="宋体"/>
          <w:color w:val="000000"/>
          <w:sz w:val="24"/>
          <w:szCs w:val="24"/>
          <w:highlight w:val="none"/>
          <w:lang w:eastAsia="zh-CN" w:bidi="ar"/>
        </w:rPr>
        <w:t>。</w:t>
      </w:r>
      <w:r>
        <w:rPr>
          <w:rFonts w:hint="eastAsia" w:ascii="宋体" w:hAnsi="宋体" w:cs="宋体"/>
          <w:color w:val="000000"/>
          <w:sz w:val="24"/>
          <w:szCs w:val="24"/>
          <w:highlight w:val="none"/>
          <w:lang w:val="en-US" w:eastAsia="zh-CN" w:bidi="ar"/>
        </w:rPr>
        <w:t>同时</w:t>
      </w:r>
      <w:r>
        <w:rPr>
          <w:rFonts w:hint="eastAsia" w:ascii="宋体" w:hAnsi="宋体" w:eastAsia="宋体" w:cs="宋体"/>
          <w:color w:val="auto"/>
          <w:sz w:val="24"/>
          <w:szCs w:val="24"/>
          <w:highlight w:val="none"/>
        </w:rPr>
        <w:t>请将密封后的报价文件递交至：南京财经大学红山学院</w:t>
      </w:r>
      <w:r>
        <w:rPr>
          <w:rFonts w:hint="eastAsia" w:ascii="宋体" w:hAnsi="宋体" w:eastAsia="宋体" w:cs="宋体"/>
          <w:color w:val="auto"/>
          <w:sz w:val="24"/>
          <w:szCs w:val="24"/>
          <w:highlight w:val="none"/>
          <w:lang w:val="en-US" w:eastAsia="zh-CN"/>
        </w:rPr>
        <w:t>党院办</w:t>
      </w:r>
      <w:r>
        <w:rPr>
          <w:rFonts w:hint="eastAsia" w:ascii="宋体" w:hAnsi="宋体" w:eastAsia="宋体" w:cs="宋体"/>
          <w:color w:val="auto"/>
          <w:sz w:val="24"/>
          <w:szCs w:val="24"/>
          <w:highlight w:val="none"/>
        </w:rPr>
        <w:t>办公室，地址：南京财经大学红山学院</w:t>
      </w:r>
      <w:r>
        <w:rPr>
          <w:rFonts w:hint="eastAsia" w:ascii="宋体" w:hAnsi="宋体" w:eastAsia="宋体" w:cs="宋体"/>
          <w:color w:val="auto"/>
          <w:sz w:val="24"/>
          <w:szCs w:val="24"/>
          <w:highlight w:val="none"/>
          <w:lang w:val="en-US" w:eastAsia="zh-CN"/>
        </w:rPr>
        <w:t>高淳校区图书馆6楼6</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lang w:val="en-US" w:eastAsia="zh-CN"/>
        </w:rPr>
        <w:t>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徐</w:t>
      </w:r>
      <w:r>
        <w:rPr>
          <w:rFonts w:hint="eastAsia" w:ascii="宋体" w:hAnsi="宋体" w:eastAsia="宋体" w:cs="宋体"/>
          <w:color w:val="auto"/>
          <w:sz w:val="24"/>
          <w:szCs w:val="24"/>
          <w:highlight w:val="none"/>
        </w:rPr>
        <w:t>老师，电话：</w:t>
      </w:r>
      <w:r>
        <w:rPr>
          <w:rFonts w:hint="eastAsia" w:ascii="宋体" w:hAnsi="宋体" w:eastAsia="宋体" w:cs="宋体"/>
          <w:color w:val="auto"/>
          <w:sz w:val="24"/>
          <w:szCs w:val="24"/>
          <w:highlight w:val="none"/>
          <w:lang w:val="en-US" w:eastAsia="zh-CN"/>
        </w:rPr>
        <w:t>13913335859</w:t>
      </w:r>
      <w:r>
        <w:rPr>
          <w:rFonts w:hint="eastAsia" w:ascii="宋体" w:hAnsi="宋体" w:eastAsia="宋体" w:cs="宋体"/>
          <w:color w:val="auto"/>
          <w:sz w:val="24"/>
          <w:szCs w:val="24"/>
          <w:highlight w:val="none"/>
          <w:lang w:eastAsia="zh-CN"/>
        </w:rPr>
        <w:t>。</w:t>
      </w:r>
    </w:p>
    <w:p w14:paraId="62883879">
      <w:pPr>
        <w:adjustRightInd w:val="0"/>
        <w:spacing w:line="480" w:lineRule="exact"/>
        <w:ind w:firstLine="480" w:firstLineChars="200"/>
        <w:contextualSpacing/>
        <w:rPr>
          <w:rFonts w:hint="eastAsia" w:ascii="宋体" w:hAnsi="宋体" w:eastAsia="宋体"/>
          <w:sz w:val="24"/>
          <w:szCs w:val="24"/>
          <w:lang w:val="en-US" w:eastAsia="zh-CN"/>
        </w:rPr>
      </w:pPr>
      <w:r>
        <w:rPr>
          <w:rFonts w:hint="eastAsia" w:ascii="宋体" w:hAnsi="宋体" w:cs="宋体"/>
          <w:color w:val="auto"/>
          <w:sz w:val="24"/>
          <w:szCs w:val="24"/>
        </w:rPr>
        <w:t>4.递交报价文件截止时</w:t>
      </w:r>
      <w:r>
        <w:rPr>
          <w:rFonts w:hint="eastAsia" w:ascii="宋体" w:hAnsi="宋体" w:eastAsia="宋体" w:cs="宋体"/>
          <w:color w:val="auto"/>
          <w:sz w:val="24"/>
          <w:szCs w:val="24"/>
        </w:rPr>
        <w:t>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28</w:t>
      </w:r>
      <w:bookmarkStart w:id="0" w:name="_GoBack"/>
      <w:bookmarkEnd w:id="0"/>
      <w:r>
        <w:rPr>
          <w:rFonts w:hint="eastAsia" w:ascii="宋体" w:hAnsi="宋体" w:eastAsia="宋体" w:cs="宋体"/>
          <w:color w:val="auto"/>
          <w:sz w:val="24"/>
          <w:szCs w:val="24"/>
        </w:rPr>
        <w:t>日上午11:00点（北京时间）</w:t>
      </w:r>
    </w:p>
    <w:p w14:paraId="331AC022">
      <w:pPr>
        <w:adjustRightInd w:val="0"/>
        <w:spacing w:line="480" w:lineRule="exact"/>
        <w:ind w:firstLine="480" w:firstLineChars="200"/>
        <w:contextualSpacing/>
        <w:rPr>
          <w:rFonts w:ascii="宋体"/>
          <w:b/>
          <w:sz w:val="24"/>
          <w:szCs w:val="24"/>
        </w:rPr>
      </w:pPr>
      <w:r>
        <w:rPr>
          <w:rFonts w:hint="eastAsia" w:ascii="宋体" w:hAnsi="宋体"/>
          <w:b/>
          <w:sz w:val="24"/>
          <w:szCs w:val="24"/>
          <w:lang w:val="en-US" w:eastAsia="zh-CN"/>
        </w:rPr>
        <w:t>七</w:t>
      </w:r>
      <w:r>
        <w:rPr>
          <w:rFonts w:hint="eastAsia" w:ascii="宋体" w:hAnsi="宋体"/>
          <w:b/>
          <w:sz w:val="24"/>
          <w:szCs w:val="24"/>
        </w:rPr>
        <w:t>、报价文件的组成</w:t>
      </w:r>
    </w:p>
    <w:p w14:paraId="16486AF0">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1．文件目录索引。</w:t>
      </w:r>
    </w:p>
    <w:p w14:paraId="7420D2A6">
      <w:pPr>
        <w:adjustRightInd w:val="0"/>
        <w:spacing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2．资质证明：询价文件第</w:t>
      </w:r>
      <w:r>
        <w:rPr>
          <w:rFonts w:hint="eastAsia" w:ascii="宋体" w:hAnsi="宋体" w:cs="宋体"/>
          <w:color w:val="auto"/>
          <w:sz w:val="24"/>
          <w:szCs w:val="24"/>
          <w:lang w:val="en-US" w:eastAsia="zh-CN"/>
        </w:rPr>
        <w:t>三</w:t>
      </w:r>
      <w:r>
        <w:rPr>
          <w:rFonts w:hint="eastAsia" w:ascii="宋体" w:hAnsi="宋体" w:cs="宋体"/>
          <w:color w:val="auto"/>
          <w:sz w:val="24"/>
          <w:szCs w:val="24"/>
        </w:rPr>
        <w:t>项“报价单位资质”中所要求的证明材料。</w:t>
      </w:r>
    </w:p>
    <w:p w14:paraId="24038560">
      <w:pPr>
        <w:adjustRightInd w:val="0"/>
        <w:spacing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 报价单：报价为一次性报价，采购人不再支付其他任何费用。</w:t>
      </w:r>
    </w:p>
    <w:p w14:paraId="587D756E">
      <w:pPr>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rPr>
        <w:t>承诺及说明：报价人对询价文件中采购人需求的相应承诺、2021年</w:t>
      </w:r>
      <w:r>
        <w:rPr>
          <w:rFonts w:hint="eastAsia" w:ascii="宋体" w:hAnsi="宋体" w:cs="宋体"/>
          <w:color w:val="auto"/>
          <w:sz w:val="24"/>
          <w:szCs w:val="24"/>
          <w:lang w:val="en-US" w:eastAsia="zh-CN"/>
        </w:rPr>
        <w:t>8</w:t>
      </w:r>
      <w:r>
        <w:rPr>
          <w:rFonts w:hint="eastAsia" w:ascii="宋体" w:hAnsi="宋体" w:cs="宋体"/>
          <w:color w:val="auto"/>
          <w:sz w:val="24"/>
          <w:szCs w:val="24"/>
        </w:rPr>
        <w:t>月1日之后在经营活动中没有违法违规行为和未受行业主管部门处罚的承诺书，以及认为其他需要说明和承诺的材料。</w:t>
      </w:r>
    </w:p>
    <w:p w14:paraId="4083D90A">
      <w:pPr>
        <w:adjustRightInd w:val="0"/>
        <w:spacing w:line="360" w:lineRule="auto"/>
        <w:ind w:firstLine="480" w:firstLineChars="200"/>
        <w:contextualSpacing/>
        <w:rPr>
          <w:rFonts w:hint="eastAsia" w:ascii="宋体" w:hAnsi="宋体" w:cs="宋体"/>
          <w:b/>
          <w:color w:val="auto"/>
          <w:sz w:val="24"/>
          <w:szCs w:val="24"/>
        </w:rPr>
      </w:pPr>
      <w:r>
        <w:rPr>
          <w:rFonts w:hint="eastAsia" w:ascii="宋体" w:hAnsi="宋体" w:cs="宋体"/>
          <w:b/>
          <w:color w:val="auto"/>
          <w:sz w:val="24"/>
          <w:szCs w:val="24"/>
          <w:lang w:val="en-US" w:eastAsia="zh-CN"/>
        </w:rPr>
        <w:t>八</w:t>
      </w:r>
      <w:r>
        <w:rPr>
          <w:rFonts w:hint="eastAsia" w:ascii="宋体" w:hAnsi="宋体" w:cs="宋体"/>
          <w:b/>
          <w:color w:val="auto"/>
          <w:sz w:val="24"/>
          <w:szCs w:val="24"/>
        </w:rPr>
        <w:t>、联系方式</w:t>
      </w:r>
    </w:p>
    <w:p w14:paraId="2EECA8EB">
      <w:pPr>
        <w:widowControl/>
        <w:spacing w:line="360" w:lineRule="auto"/>
        <w:ind w:firstLine="480" w:firstLineChars="200"/>
        <w:jc w:val="left"/>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联系人：</w:t>
      </w:r>
      <w:r>
        <w:rPr>
          <w:rFonts w:hint="eastAsia" w:ascii="宋体" w:hAnsi="宋体" w:cs="宋体"/>
          <w:color w:val="auto"/>
          <w:kern w:val="0"/>
          <w:sz w:val="24"/>
          <w:szCs w:val="24"/>
          <w:lang w:val="en-US" w:eastAsia="zh-CN" w:bidi="ar"/>
        </w:rPr>
        <w:t>徐老师</w:t>
      </w:r>
      <w:r>
        <w:rPr>
          <w:rFonts w:hint="eastAsia" w:ascii="宋体" w:hAnsi="宋体" w:cs="宋体"/>
          <w:color w:val="auto"/>
          <w:kern w:val="0"/>
          <w:sz w:val="24"/>
          <w:szCs w:val="24"/>
          <w:lang w:bidi="ar"/>
        </w:rPr>
        <w:t>     联系电话：</w:t>
      </w:r>
      <w:r>
        <w:rPr>
          <w:rFonts w:hint="eastAsia" w:ascii="宋体" w:hAnsi="宋体" w:cs="宋体"/>
          <w:color w:val="auto"/>
          <w:kern w:val="0"/>
          <w:sz w:val="24"/>
          <w:szCs w:val="24"/>
          <w:lang w:val="en-US" w:eastAsia="zh-CN" w:bidi="ar"/>
        </w:rPr>
        <w:t>13913335859</w:t>
      </w:r>
    </w:p>
    <w:p w14:paraId="44100529">
      <w:pPr>
        <w:adjustRightInd w:val="0"/>
        <w:spacing w:line="480" w:lineRule="exact"/>
        <w:ind w:firstLine="480" w:firstLineChars="200"/>
        <w:contextualSpacing/>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项目现场踏勘及技术咨询联系人：</w:t>
      </w:r>
      <w:r>
        <w:rPr>
          <w:rFonts w:hint="eastAsia" w:ascii="宋体" w:hAnsi="宋体" w:eastAsia="宋体" w:cs="宋体"/>
          <w:b w:val="0"/>
          <w:bCs/>
          <w:sz w:val="24"/>
          <w:szCs w:val="24"/>
          <w:lang w:val="en-US" w:eastAsia="zh-CN"/>
        </w:rPr>
        <w:t>裔</w:t>
      </w:r>
      <w:r>
        <w:rPr>
          <w:rFonts w:hint="eastAsia" w:ascii="宋体" w:hAnsi="宋体" w:eastAsia="宋体" w:cs="宋体"/>
          <w:b w:val="0"/>
          <w:bCs/>
          <w:sz w:val="24"/>
          <w:szCs w:val="24"/>
        </w:rPr>
        <w:t>老师，电话：</w:t>
      </w:r>
      <w:r>
        <w:rPr>
          <w:rFonts w:hint="eastAsia" w:ascii="宋体" w:hAnsi="宋体" w:eastAsia="宋体" w:cs="宋体"/>
          <w:b w:val="0"/>
          <w:bCs/>
          <w:sz w:val="24"/>
          <w:szCs w:val="24"/>
          <w:lang w:val="en-US" w:eastAsia="zh-CN"/>
        </w:rPr>
        <w:t>13775397582</w:t>
      </w:r>
    </w:p>
    <w:p w14:paraId="14FA9C82">
      <w:pPr>
        <w:widowControl/>
        <w:spacing w:line="360" w:lineRule="auto"/>
        <w:ind w:firstLine="480" w:firstLineChars="200"/>
        <w:jc w:val="both"/>
        <w:rPr>
          <w:rFonts w:hint="default" w:ascii="宋体" w:hAnsi="宋体" w:cs="宋体"/>
          <w:color w:val="auto"/>
          <w:kern w:val="0"/>
          <w:sz w:val="24"/>
          <w:szCs w:val="24"/>
          <w:lang w:val="en-US" w:eastAsia="zh-CN" w:bidi="ar"/>
        </w:rPr>
      </w:pPr>
    </w:p>
    <w:p w14:paraId="01FB22FA">
      <w:pPr>
        <w:widowControl/>
        <w:spacing w:line="360" w:lineRule="auto"/>
        <w:ind w:firstLine="480" w:firstLineChars="200"/>
        <w:jc w:val="left"/>
        <w:rPr>
          <w:rFonts w:hint="default" w:ascii="宋体" w:hAnsi="宋体" w:cs="宋体"/>
          <w:color w:val="auto"/>
          <w:kern w:val="0"/>
          <w:sz w:val="24"/>
          <w:szCs w:val="24"/>
          <w:lang w:val="en-US" w:eastAsia="zh-CN" w:bidi="ar"/>
        </w:rPr>
      </w:pPr>
    </w:p>
    <w:p w14:paraId="13173388">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本询价文件的解释权在南京财经大学红山学院招投标</w:t>
      </w:r>
      <w:r>
        <w:rPr>
          <w:rFonts w:hint="eastAsia" w:ascii="宋体" w:hAnsi="宋体" w:cs="宋体"/>
          <w:color w:val="auto"/>
          <w:sz w:val="24"/>
          <w:szCs w:val="24"/>
          <w:lang w:val="en-US" w:eastAsia="zh-CN"/>
        </w:rPr>
        <w:t>(采购)</w:t>
      </w:r>
      <w:r>
        <w:rPr>
          <w:rFonts w:hint="eastAsia" w:ascii="宋体" w:hAnsi="宋体" w:cs="宋体"/>
          <w:color w:val="auto"/>
          <w:sz w:val="24"/>
          <w:szCs w:val="24"/>
        </w:rPr>
        <w:t xml:space="preserve">工作小组。  </w:t>
      </w:r>
    </w:p>
    <w:p w14:paraId="0FB16A8E">
      <w:pPr>
        <w:adjustRightInd w:val="0"/>
        <w:spacing w:line="480" w:lineRule="exact"/>
        <w:ind w:firstLine="480" w:firstLineChars="200"/>
        <w:contextualSpacing/>
        <w:rPr>
          <w:rFonts w:hint="eastAsia" w:ascii="宋体" w:hAnsi="宋体"/>
          <w:sz w:val="24"/>
          <w:szCs w:val="24"/>
        </w:rPr>
      </w:pPr>
      <w:r>
        <w:rPr>
          <w:rFonts w:hint="eastAsia" w:ascii="宋体" w:hAnsi="宋体"/>
          <w:sz w:val="24"/>
          <w:szCs w:val="24"/>
        </w:rPr>
        <w:t>附件</w:t>
      </w:r>
      <w:r>
        <w:rPr>
          <w:rFonts w:hint="eastAsia" w:ascii="宋体" w:hAnsi="宋体"/>
          <w:sz w:val="24"/>
          <w:szCs w:val="24"/>
          <w:lang w:val="en-US" w:eastAsia="zh-CN"/>
        </w:rPr>
        <w:t>一</w:t>
      </w:r>
      <w:r>
        <w:rPr>
          <w:rFonts w:hint="eastAsia" w:ascii="宋体" w:hAnsi="宋体"/>
          <w:sz w:val="24"/>
          <w:szCs w:val="24"/>
        </w:rPr>
        <w:t>：</w:t>
      </w:r>
      <w:r>
        <w:rPr>
          <w:rFonts w:hint="eastAsia" w:ascii="宋体" w:hAnsi="宋体"/>
          <w:sz w:val="24"/>
          <w:szCs w:val="24"/>
          <w:lang w:val="en-US" w:eastAsia="zh-CN"/>
        </w:rPr>
        <w:t>空调</w:t>
      </w:r>
      <w:r>
        <w:rPr>
          <w:rFonts w:hint="eastAsia" w:ascii="宋体" w:hAnsi="宋体"/>
          <w:sz w:val="24"/>
          <w:szCs w:val="24"/>
        </w:rPr>
        <w:t>报价表</w:t>
      </w:r>
    </w:p>
    <w:p w14:paraId="705E7119">
      <w:pPr>
        <w:adjustRightInd w:val="0"/>
        <w:spacing w:line="480" w:lineRule="exact"/>
        <w:ind w:firstLine="480" w:firstLineChars="200"/>
        <w:contextualSpacing/>
        <w:rPr>
          <w:rFonts w:hint="default" w:ascii="宋体" w:hAnsi="宋体" w:eastAsia="宋体"/>
          <w:sz w:val="24"/>
          <w:szCs w:val="24"/>
          <w:lang w:val="en-US" w:eastAsia="zh-CN"/>
        </w:rPr>
      </w:pPr>
      <w:r>
        <w:rPr>
          <w:rFonts w:hint="eastAsia" w:ascii="宋体" w:hAnsi="宋体"/>
          <w:sz w:val="24"/>
          <w:szCs w:val="24"/>
          <w:lang w:val="en-US" w:eastAsia="zh-CN"/>
        </w:rPr>
        <w:t>附件二：评分标准</w:t>
      </w:r>
    </w:p>
    <w:p w14:paraId="588407E8">
      <w:pPr>
        <w:adjustRightInd w:val="0"/>
        <w:spacing w:line="480" w:lineRule="exact"/>
        <w:ind w:left="420" w:leftChars="200" w:firstLine="480" w:firstLineChars="200"/>
        <w:contextualSpacing/>
        <w:jc w:val="right"/>
        <w:rPr>
          <w:rFonts w:ascii="宋体"/>
          <w:sz w:val="24"/>
          <w:szCs w:val="24"/>
        </w:rPr>
      </w:pPr>
    </w:p>
    <w:p w14:paraId="6FB3BA73">
      <w:pPr>
        <w:adjustRightInd w:val="0"/>
        <w:spacing w:line="480" w:lineRule="exact"/>
        <w:ind w:left="420" w:leftChars="200" w:firstLine="480" w:firstLineChars="200"/>
        <w:contextualSpacing/>
        <w:jc w:val="right"/>
        <w:rPr>
          <w:rFonts w:ascii="宋体"/>
          <w:sz w:val="24"/>
          <w:szCs w:val="24"/>
        </w:rPr>
      </w:pPr>
      <w:r>
        <w:rPr>
          <w:rFonts w:hint="eastAsia" w:ascii="宋体" w:hAnsi="宋体"/>
          <w:sz w:val="24"/>
          <w:szCs w:val="24"/>
        </w:rPr>
        <w:t>南京财经大学红山学院招投标工作小组</w:t>
      </w:r>
    </w:p>
    <w:p w14:paraId="70AA759C">
      <w:pPr>
        <w:adjustRightInd w:val="0"/>
        <w:spacing w:line="480" w:lineRule="exact"/>
        <w:ind w:left="420" w:leftChars="200" w:firstLine="480" w:firstLineChars="200"/>
        <w:contextualSpacing/>
        <w:jc w:val="right"/>
        <w:rPr>
          <w:rFonts w:ascii="宋体"/>
          <w:sz w:val="24"/>
          <w:szCs w:val="24"/>
        </w:rPr>
        <w:sectPr>
          <w:headerReference r:id="rId3" w:type="default"/>
          <w:footerReference r:id="rId4" w:type="even"/>
          <w:pgSz w:w="11906" w:h="16838"/>
          <w:pgMar w:top="1134" w:right="1418" w:bottom="1418" w:left="1134" w:header="851" w:footer="992" w:gutter="0"/>
          <w:pgNumType w:fmt="numberInDash"/>
          <w:cols w:space="425" w:num="1"/>
          <w:docGrid w:type="linesAndChars" w:linePitch="312" w:charSpace="0"/>
        </w:sectPr>
      </w:pPr>
      <w:r>
        <w:rPr>
          <w:rFonts w:ascii="宋体" w:hAnsi="宋体"/>
          <w:sz w:val="24"/>
          <w:szCs w:val="24"/>
        </w:rPr>
        <w:t xml:space="preserve">                                         </w:t>
      </w:r>
      <w:r>
        <w:rPr>
          <w:rFonts w:ascii="宋体" w:hAnsi="宋体"/>
          <w:color w:val="auto"/>
          <w:sz w:val="24"/>
          <w:szCs w:val="24"/>
        </w:rPr>
        <w:t xml:space="preserve">  </w:t>
      </w:r>
      <w:r>
        <w:rPr>
          <w:rFonts w:hint="eastAsia" w:ascii="宋体" w:hAnsi="宋体"/>
          <w:color w:val="auto"/>
          <w:sz w:val="24"/>
          <w:szCs w:val="24"/>
          <w:lang w:val="en-US" w:eastAsia="zh-CN"/>
        </w:rPr>
        <w:t>2024</w:t>
      </w:r>
      <w:r>
        <w:rPr>
          <w:rFonts w:hint="eastAsia" w:ascii="宋体" w:hAnsi="宋体"/>
          <w:color w:val="auto"/>
          <w:sz w:val="24"/>
          <w:szCs w:val="24"/>
        </w:rPr>
        <w:t>年</w:t>
      </w:r>
      <w:r>
        <w:rPr>
          <w:rFonts w:hint="eastAsia" w:ascii="宋体" w:hAnsi="宋体"/>
          <w:color w:val="auto"/>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p>
    <w:p w14:paraId="33EC2A86">
      <w:pPr>
        <w:spacing w:line="480" w:lineRule="exact"/>
        <w:jc w:val="left"/>
        <w:rPr>
          <w:rFonts w:hint="eastAsia" w:ascii="宋体" w:hAnsi="宋体" w:eastAsia="宋体" w:cs="宋体"/>
          <w:color w:val="auto"/>
          <w:kern w:val="0"/>
          <w:sz w:val="24"/>
          <w:szCs w:val="24"/>
          <w:lang w:eastAsia="zh-CN" w:bidi="ar"/>
        </w:rPr>
      </w:pPr>
      <w:r>
        <w:rPr>
          <w:rFonts w:hint="eastAsia" w:ascii="宋体" w:hAnsi="宋体" w:cs="宋体"/>
          <w:b/>
          <w:bCs/>
          <w:color w:val="auto"/>
          <w:kern w:val="0"/>
          <w:sz w:val="24"/>
          <w:szCs w:val="24"/>
          <w:lang w:bidi="ar"/>
        </w:rPr>
        <w:t>附件</w:t>
      </w:r>
      <w:r>
        <w:rPr>
          <w:rFonts w:hint="eastAsia" w:ascii="宋体" w:hAnsi="宋体" w:cs="宋体"/>
          <w:b/>
          <w:bCs/>
          <w:color w:val="auto"/>
          <w:kern w:val="0"/>
          <w:sz w:val="24"/>
          <w:szCs w:val="24"/>
          <w:lang w:val="en-US" w:eastAsia="zh-CN" w:bidi="ar"/>
        </w:rPr>
        <w:t>二：</w:t>
      </w:r>
    </w:p>
    <w:p w14:paraId="0D815237">
      <w:pPr>
        <w:adjustRightInd w:val="0"/>
        <w:spacing w:line="480" w:lineRule="exact"/>
        <w:ind w:firstLine="482" w:firstLineChars="200"/>
        <w:contextualSpacing/>
        <w:jc w:val="center"/>
        <w:rPr>
          <w:rFonts w:ascii="宋体" w:hAnsi="宋体"/>
          <w:b/>
          <w:sz w:val="24"/>
          <w:szCs w:val="24"/>
        </w:rPr>
      </w:pPr>
      <w:r>
        <w:rPr>
          <w:rFonts w:hint="eastAsia" w:ascii="宋体" w:hAnsi="宋体"/>
          <w:b/>
          <w:sz w:val="24"/>
          <w:szCs w:val="24"/>
          <w:lang w:val="en-US" w:eastAsia="zh-CN"/>
        </w:rPr>
        <w:t>空调</w:t>
      </w:r>
      <w:r>
        <w:rPr>
          <w:rFonts w:hint="eastAsia" w:ascii="宋体" w:hAnsi="宋体"/>
          <w:b/>
          <w:sz w:val="24"/>
          <w:szCs w:val="24"/>
        </w:rPr>
        <w:t>报价表</w:t>
      </w:r>
    </w:p>
    <w:p w14:paraId="3732C4E9">
      <w:pPr>
        <w:spacing w:line="360" w:lineRule="auto"/>
        <w:ind w:firstLine="211" w:firstLineChars="100"/>
        <w:rPr>
          <w:rFonts w:hint="eastAsia" w:ascii="宋体" w:hAnsi="宋体"/>
          <w:szCs w:val="21"/>
        </w:rPr>
      </w:pP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cs="宋体"/>
          <w:color w:val="auto"/>
          <w:sz w:val="24"/>
          <w:szCs w:val="24"/>
        </w:rPr>
        <w:t>报价人名称：</w:t>
      </w:r>
      <w:r>
        <w:rPr>
          <w:rFonts w:hint="eastAsia" w:ascii="宋体" w:hAnsi="宋体" w:cs="宋体"/>
          <w:color w:val="auto"/>
          <w:sz w:val="24"/>
          <w:szCs w:val="24"/>
          <w:u w:val="single"/>
        </w:rPr>
        <w:t xml:space="preserve">（盖章）            </w:t>
      </w:r>
      <w:r>
        <w:rPr>
          <w:rFonts w:hint="eastAsia" w:ascii="宋体" w:hAnsi="宋体" w:cs="宋体"/>
          <w:color w:val="auto"/>
          <w:sz w:val="24"/>
          <w:szCs w:val="24"/>
        </w:rPr>
        <w:t>法定代表人（授权代表）签字</w:t>
      </w:r>
      <w:r>
        <w:rPr>
          <w:rFonts w:hint="eastAsia" w:ascii="宋体" w:hAnsi="宋体" w:cs="宋体"/>
          <w:color w:val="auto"/>
          <w:sz w:val="24"/>
          <w:szCs w:val="24"/>
          <w:u w:val="single"/>
        </w:rPr>
        <w:t xml:space="preserve">：        </w:t>
      </w:r>
      <w:r>
        <w:rPr>
          <w:rFonts w:hint="eastAsia" w:ascii="宋体" w:hAnsi="宋体" w:cs="宋体"/>
          <w:color w:val="auto"/>
          <w:sz w:val="24"/>
          <w:szCs w:val="24"/>
        </w:rPr>
        <w:t>联系方式：</w:t>
      </w:r>
      <w:r>
        <w:rPr>
          <w:rFonts w:hint="eastAsia" w:ascii="宋体" w:hAnsi="宋体" w:cs="宋体"/>
          <w:color w:val="auto"/>
          <w:sz w:val="24"/>
          <w:szCs w:val="24"/>
          <w:u w:val="single"/>
        </w:rPr>
        <w:t xml:space="preserve">         </w:t>
      </w:r>
      <w:r>
        <w:rPr>
          <w:rFonts w:hint="eastAsia" w:ascii="宋体" w:hAnsi="宋体" w:cs="宋体"/>
          <w:color w:val="auto"/>
          <w:sz w:val="24"/>
          <w:szCs w:val="24"/>
        </w:rPr>
        <w:t>日期</w:t>
      </w:r>
      <w:r>
        <w:rPr>
          <w:rFonts w:hint="eastAsia" w:ascii="宋体" w:hAnsi="宋体" w:cs="宋体"/>
          <w:color w:val="auto"/>
          <w:sz w:val="24"/>
          <w:szCs w:val="24"/>
          <w:u w:val="single"/>
        </w:rPr>
        <w:t xml:space="preserve">：             </w:t>
      </w:r>
    </w:p>
    <w:tbl>
      <w:tblPr>
        <w:tblStyle w:val="6"/>
        <w:tblW w:w="13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5"/>
        <w:gridCol w:w="709"/>
        <w:gridCol w:w="4211"/>
        <w:gridCol w:w="1233"/>
        <w:gridCol w:w="967"/>
        <w:gridCol w:w="1183"/>
        <w:gridCol w:w="1033"/>
        <w:gridCol w:w="1928"/>
      </w:tblGrid>
      <w:tr w14:paraId="2875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E8CA545">
            <w:pPr>
              <w:jc w:val="center"/>
              <w:rPr>
                <w:rFonts w:hint="eastAsia" w:ascii="宋体" w:hAnsi="宋体"/>
                <w:b/>
                <w:szCs w:val="21"/>
              </w:rPr>
            </w:pPr>
            <w:r>
              <w:rPr>
                <w:rFonts w:hint="eastAsia" w:ascii="宋体" w:hAnsi="宋体"/>
                <w:b/>
                <w:szCs w:val="21"/>
              </w:rPr>
              <w:t>序号</w:t>
            </w:r>
          </w:p>
        </w:tc>
        <w:tc>
          <w:tcPr>
            <w:tcW w:w="1135" w:type="dxa"/>
            <w:vAlign w:val="center"/>
          </w:tcPr>
          <w:p w14:paraId="312C419B">
            <w:pPr>
              <w:jc w:val="center"/>
              <w:rPr>
                <w:rFonts w:hint="eastAsia" w:ascii="宋体" w:hAnsi="宋体"/>
                <w:b/>
                <w:szCs w:val="21"/>
              </w:rPr>
            </w:pPr>
            <w:r>
              <w:rPr>
                <w:rFonts w:hint="eastAsia" w:ascii="宋体" w:hAnsi="宋体"/>
                <w:b/>
                <w:szCs w:val="21"/>
              </w:rPr>
              <w:t>设备名称</w:t>
            </w:r>
          </w:p>
        </w:tc>
        <w:tc>
          <w:tcPr>
            <w:tcW w:w="709" w:type="dxa"/>
            <w:vAlign w:val="center"/>
          </w:tcPr>
          <w:p w14:paraId="69C184C5">
            <w:pPr>
              <w:jc w:val="center"/>
              <w:rPr>
                <w:rFonts w:hint="eastAsia" w:ascii="宋体" w:hAnsi="宋体"/>
                <w:b/>
                <w:szCs w:val="21"/>
              </w:rPr>
            </w:pPr>
            <w:r>
              <w:rPr>
                <w:rFonts w:hint="eastAsia" w:ascii="宋体" w:hAnsi="宋体"/>
                <w:b/>
                <w:szCs w:val="21"/>
              </w:rPr>
              <w:t>数量</w:t>
            </w:r>
          </w:p>
        </w:tc>
        <w:tc>
          <w:tcPr>
            <w:tcW w:w="4211" w:type="dxa"/>
            <w:vAlign w:val="center"/>
          </w:tcPr>
          <w:p w14:paraId="36730131">
            <w:pPr>
              <w:jc w:val="center"/>
              <w:rPr>
                <w:rFonts w:hint="eastAsia" w:ascii="宋体" w:hAnsi="宋体"/>
                <w:b/>
                <w:szCs w:val="21"/>
              </w:rPr>
            </w:pPr>
            <w:r>
              <w:rPr>
                <w:rFonts w:hint="eastAsia" w:ascii="宋体" w:hAnsi="宋体"/>
                <w:b/>
                <w:szCs w:val="21"/>
              </w:rPr>
              <w:t>功能</w:t>
            </w:r>
            <w:r>
              <w:rPr>
                <w:rFonts w:ascii="宋体" w:hAnsi="宋体"/>
                <w:b/>
                <w:szCs w:val="21"/>
              </w:rPr>
              <w:t>、</w:t>
            </w:r>
            <w:r>
              <w:rPr>
                <w:rFonts w:hint="eastAsia" w:ascii="宋体" w:hAnsi="宋体"/>
                <w:b/>
                <w:szCs w:val="21"/>
              </w:rPr>
              <w:t>技术参数</w:t>
            </w:r>
          </w:p>
        </w:tc>
        <w:tc>
          <w:tcPr>
            <w:tcW w:w="1233" w:type="dxa"/>
            <w:vAlign w:val="center"/>
          </w:tcPr>
          <w:p w14:paraId="44426FBC">
            <w:pPr>
              <w:jc w:val="center"/>
              <w:rPr>
                <w:rFonts w:hint="eastAsia" w:ascii="宋体" w:hAnsi="宋体"/>
                <w:b/>
                <w:szCs w:val="21"/>
              </w:rPr>
            </w:pPr>
            <w:r>
              <w:rPr>
                <w:rFonts w:hint="eastAsia" w:ascii="宋体" w:hAnsi="宋体"/>
                <w:b/>
                <w:szCs w:val="21"/>
              </w:rPr>
              <w:t>主体</w:t>
            </w:r>
          </w:p>
        </w:tc>
        <w:tc>
          <w:tcPr>
            <w:tcW w:w="967" w:type="dxa"/>
            <w:vAlign w:val="center"/>
          </w:tcPr>
          <w:p w14:paraId="2D871918">
            <w:pPr>
              <w:jc w:val="center"/>
              <w:rPr>
                <w:rFonts w:hint="eastAsia" w:ascii="宋体" w:hAnsi="宋体"/>
                <w:b/>
                <w:szCs w:val="21"/>
              </w:rPr>
            </w:pPr>
            <w:r>
              <w:rPr>
                <w:rFonts w:hint="eastAsia" w:ascii="宋体" w:hAnsi="宋体"/>
                <w:b/>
                <w:szCs w:val="21"/>
              </w:rPr>
              <w:t>品牌</w:t>
            </w:r>
          </w:p>
        </w:tc>
        <w:tc>
          <w:tcPr>
            <w:tcW w:w="1183" w:type="dxa"/>
            <w:vAlign w:val="center"/>
          </w:tcPr>
          <w:p w14:paraId="435F5856">
            <w:pPr>
              <w:jc w:val="center"/>
              <w:rPr>
                <w:rFonts w:hint="eastAsia" w:ascii="宋体" w:hAnsi="宋体"/>
                <w:b/>
                <w:szCs w:val="21"/>
              </w:rPr>
            </w:pPr>
            <w:r>
              <w:rPr>
                <w:rFonts w:hint="eastAsia" w:ascii="宋体" w:hAnsi="宋体"/>
                <w:b/>
                <w:szCs w:val="21"/>
              </w:rPr>
              <w:t>单价</w:t>
            </w:r>
          </w:p>
        </w:tc>
        <w:tc>
          <w:tcPr>
            <w:tcW w:w="1033" w:type="dxa"/>
            <w:vAlign w:val="center"/>
          </w:tcPr>
          <w:p w14:paraId="0D8C4147">
            <w:pPr>
              <w:jc w:val="center"/>
              <w:rPr>
                <w:rFonts w:hint="eastAsia" w:ascii="宋体" w:hAnsi="宋体"/>
                <w:b/>
                <w:szCs w:val="21"/>
              </w:rPr>
            </w:pPr>
            <w:r>
              <w:rPr>
                <w:rFonts w:hint="eastAsia" w:ascii="宋体" w:hAnsi="宋体"/>
                <w:b/>
                <w:szCs w:val="21"/>
              </w:rPr>
              <w:t>总价</w:t>
            </w:r>
          </w:p>
        </w:tc>
        <w:tc>
          <w:tcPr>
            <w:tcW w:w="1928" w:type="dxa"/>
            <w:vAlign w:val="center"/>
          </w:tcPr>
          <w:p w14:paraId="0A30A6B3">
            <w:pPr>
              <w:jc w:val="center"/>
              <w:rPr>
                <w:rFonts w:hint="eastAsia" w:ascii="宋体" w:hAnsi="宋体"/>
                <w:b/>
                <w:szCs w:val="21"/>
              </w:rPr>
            </w:pPr>
            <w:r>
              <w:rPr>
                <w:rFonts w:hint="eastAsia" w:ascii="宋体" w:hAnsi="宋体"/>
                <w:b/>
                <w:szCs w:val="21"/>
              </w:rPr>
              <w:t>备注</w:t>
            </w:r>
          </w:p>
        </w:tc>
      </w:tr>
      <w:tr w14:paraId="02DB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08" w:type="dxa"/>
            <w:vAlign w:val="center"/>
          </w:tcPr>
          <w:p w14:paraId="6520C393">
            <w:pPr>
              <w:jc w:val="center"/>
              <w:rPr>
                <w:rFonts w:hint="eastAsia" w:ascii="宋体" w:hAnsi="宋体"/>
                <w:szCs w:val="21"/>
              </w:rPr>
            </w:pPr>
            <w:r>
              <w:rPr>
                <w:rFonts w:hint="eastAsia" w:ascii="宋体" w:hAnsi="宋体"/>
                <w:szCs w:val="21"/>
              </w:rPr>
              <w:t>1</w:t>
            </w:r>
          </w:p>
        </w:tc>
        <w:tc>
          <w:tcPr>
            <w:tcW w:w="1135" w:type="dxa"/>
            <w:vAlign w:val="center"/>
          </w:tcPr>
          <w:p w14:paraId="1F5C627B">
            <w:pPr>
              <w:jc w:val="center"/>
              <w:rPr>
                <w:rFonts w:hint="eastAsia" w:ascii="宋体" w:hAnsi="宋体"/>
                <w:szCs w:val="21"/>
              </w:rPr>
            </w:pPr>
            <w:r>
              <w:rPr>
                <w:rFonts w:hint="eastAsia" w:ascii="宋体" w:hAnsi="宋体"/>
                <w:szCs w:val="21"/>
              </w:rPr>
              <w:t>中央空调10P(一拖二)</w:t>
            </w:r>
          </w:p>
        </w:tc>
        <w:tc>
          <w:tcPr>
            <w:tcW w:w="709" w:type="dxa"/>
            <w:vAlign w:val="center"/>
          </w:tcPr>
          <w:p w14:paraId="79F84928">
            <w:pPr>
              <w:jc w:val="center"/>
              <w:rPr>
                <w:rFonts w:hint="eastAsia" w:ascii="宋体" w:hAnsi="宋体"/>
                <w:szCs w:val="21"/>
              </w:rPr>
            </w:pPr>
            <w:r>
              <w:rPr>
                <w:rFonts w:hint="eastAsia" w:ascii="宋体" w:hAnsi="宋体"/>
                <w:szCs w:val="21"/>
              </w:rPr>
              <w:t>5</w:t>
            </w:r>
          </w:p>
        </w:tc>
        <w:tc>
          <w:tcPr>
            <w:tcW w:w="4211" w:type="dxa"/>
            <w:vAlign w:val="center"/>
          </w:tcPr>
          <w:p w14:paraId="461124AB">
            <w:pPr>
              <w:rPr>
                <w:rFonts w:hint="eastAsia" w:ascii="宋体" w:hAnsi="宋体"/>
                <w:szCs w:val="21"/>
              </w:rPr>
            </w:pPr>
            <w:r>
              <w:rPr>
                <w:rFonts w:hint="eastAsia" w:ascii="宋体" w:hAnsi="宋体"/>
                <w:szCs w:val="21"/>
              </w:rPr>
              <w:t>变频冷暖型（双风扇侧出风型），能效等级1级,电压/频率（V/HZ）：380/50，室外机：制冷量≥25.2KW，制冷功率</w:t>
            </w:r>
            <w:r>
              <w:rPr>
                <w:rFonts w:ascii="宋体" w:hAnsi="宋体"/>
                <w:szCs w:val="21"/>
              </w:rPr>
              <w:t>≤</w:t>
            </w:r>
            <w:r>
              <w:rPr>
                <w:rFonts w:hint="eastAsia" w:ascii="宋体" w:hAnsi="宋体"/>
                <w:szCs w:val="21"/>
              </w:rPr>
              <w:t>7.2K</w:t>
            </w:r>
            <w:r>
              <w:rPr>
                <w:rFonts w:ascii="宋体" w:hAnsi="宋体"/>
                <w:szCs w:val="21"/>
              </w:rPr>
              <w:t>W,</w:t>
            </w:r>
            <w:r>
              <w:rPr>
                <w:rFonts w:hint="eastAsia" w:ascii="宋体" w:hAnsi="宋体"/>
                <w:szCs w:val="21"/>
              </w:rPr>
              <w:t>制热量≥26.0KW，制热</w:t>
            </w:r>
            <w:r>
              <w:rPr>
                <w:rFonts w:ascii="宋体" w:hAnsi="宋体"/>
                <w:szCs w:val="21"/>
              </w:rPr>
              <w:t>功率≤</w:t>
            </w:r>
            <w:r>
              <w:rPr>
                <w:rFonts w:hint="eastAsia" w:ascii="宋体" w:hAnsi="宋体"/>
                <w:szCs w:val="21"/>
              </w:rPr>
              <w:t>6.9K</w:t>
            </w:r>
            <w:r>
              <w:rPr>
                <w:rFonts w:ascii="宋体" w:hAnsi="宋体"/>
                <w:szCs w:val="21"/>
              </w:rPr>
              <w:t>W</w:t>
            </w:r>
            <w:r>
              <w:rPr>
                <w:rFonts w:hint="eastAsia" w:ascii="宋体" w:hAnsi="宋体"/>
                <w:szCs w:val="21"/>
              </w:rPr>
              <w:t>，综合能效≥6.2，室内机：制冷量≥12.5KW，制冷功率</w:t>
            </w:r>
            <w:r>
              <w:rPr>
                <w:rFonts w:ascii="宋体" w:hAnsi="宋体"/>
                <w:szCs w:val="21"/>
              </w:rPr>
              <w:t>≤</w:t>
            </w:r>
            <w:r>
              <w:rPr>
                <w:rFonts w:hint="eastAsia" w:ascii="宋体" w:hAnsi="宋体"/>
                <w:szCs w:val="21"/>
              </w:rPr>
              <w:t>0.13K</w:t>
            </w:r>
            <w:r>
              <w:rPr>
                <w:rFonts w:ascii="宋体" w:hAnsi="宋体"/>
                <w:szCs w:val="21"/>
              </w:rPr>
              <w:t>W</w:t>
            </w:r>
            <w:r>
              <w:rPr>
                <w:rFonts w:hint="eastAsia" w:ascii="宋体" w:hAnsi="宋体"/>
                <w:szCs w:val="21"/>
              </w:rPr>
              <w:t>，内机噪音</w:t>
            </w:r>
            <w:r>
              <w:rPr>
                <w:rFonts w:ascii="宋体" w:hAnsi="宋体"/>
                <w:szCs w:val="21"/>
              </w:rPr>
              <w:t>(dB(A)</w:t>
            </w:r>
            <w:r>
              <w:rPr>
                <w:rFonts w:hint="eastAsia" w:ascii="宋体" w:hAnsi="宋体"/>
                <w:szCs w:val="21"/>
              </w:rPr>
              <w:t>：37.5-49.5，外机噪音</w:t>
            </w:r>
            <w:r>
              <w:rPr>
                <w:rFonts w:ascii="宋体" w:hAnsi="宋体"/>
                <w:szCs w:val="21"/>
              </w:rPr>
              <w:t>(dB(A)</w:t>
            </w:r>
            <w:r>
              <w:rPr>
                <w:rFonts w:hint="eastAsia" w:ascii="宋体" w:hAnsi="宋体"/>
                <w:szCs w:val="21"/>
              </w:rPr>
              <w:t>≤58，运行范围（制冷-5-54°CBD,制热-25-27°CBD）。</w:t>
            </w:r>
          </w:p>
        </w:tc>
        <w:tc>
          <w:tcPr>
            <w:tcW w:w="1233" w:type="dxa"/>
            <w:vAlign w:val="center"/>
          </w:tcPr>
          <w:p w14:paraId="714639DB">
            <w:pPr>
              <w:rPr>
                <w:rFonts w:hint="eastAsia" w:ascii="宋体" w:hAnsi="宋体"/>
                <w:szCs w:val="21"/>
              </w:rPr>
            </w:pPr>
            <w:r>
              <w:rPr>
                <w:rFonts w:hint="eastAsia" w:ascii="宋体" w:hAnsi="宋体"/>
                <w:szCs w:val="21"/>
              </w:rPr>
              <w:t>吸顶式，主体颜色：白色</w:t>
            </w:r>
          </w:p>
        </w:tc>
        <w:tc>
          <w:tcPr>
            <w:tcW w:w="967" w:type="dxa"/>
            <w:vAlign w:val="center"/>
          </w:tcPr>
          <w:p w14:paraId="73060CF4">
            <w:pPr>
              <w:jc w:val="center"/>
              <w:rPr>
                <w:rFonts w:hint="eastAsia" w:ascii="宋体" w:hAnsi="宋体"/>
                <w:szCs w:val="21"/>
              </w:rPr>
            </w:pPr>
            <w:r>
              <w:rPr>
                <w:rFonts w:hint="eastAsia" w:ascii="宋体" w:hAnsi="宋体"/>
                <w:szCs w:val="21"/>
              </w:rPr>
              <w:t>海信、美的、格力</w:t>
            </w:r>
          </w:p>
        </w:tc>
        <w:tc>
          <w:tcPr>
            <w:tcW w:w="1183" w:type="dxa"/>
          </w:tcPr>
          <w:p w14:paraId="08F1C419">
            <w:pPr>
              <w:rPr>
                <w:rFonts w:hint="eastAsia" w:ascii="宋体" w:hAnsi="宋体"/>
                <w:szCs w:val="21"/>
              </w:rPr>
            </w:pPr>
          </w:p>
        </w:tc>
        <w:tc>
          <w:tcPr>
            <w:tcW w:w="1033" w:type="dxa"/>
          </w:tcPr>
          <w:p w14:paraId="579737E7">
            <w:pPr>
              <w:rPr>
                <w:rFonts w:hint="eastAsia" w:ascii="宋体" w:hAnsi="宋体"/>
                <w:szCs w:val="21"/>
              </w:rPr>
            </w:pPr>
          </w:p>
        </w:tc>
        <w:tc>
          <w:tcPr>
            <w:tcW w:w="1928" w:type="dxa"/>
            <w:vAlign w:val="center"/>
          </w:tcPr>
          <w:p w14:paraId="3FD5A829">
            <w:pPr>
              <w:rPr>
                <w:rFonts w:hint="eastAsia" w:ascii="宋体" w:hAnsi="宋体"/>
                <w:szCs w:val="21"/>
              </w:rPr>
            </w:pPr>
          </w:p>
        </w:tc>
      </w:tr>
      <w:tr w14:paraId="52BB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8" w:type="dxa"/>
            <w:vAlign w:val="center"/>
          </w:tcPr>
          <w:p w14:paraId="1524A16F">
            <w:pPr>
              <w:jc w:val="center"/>
              <w:rPr>
                <w:rFonts w:hint="eastAsia" w:ascii="宋体" w:hAnsi="宋体"/>
                <w:szCs w:val="21"/>
              </w:rPr>
            </w:pPr>
            <w:r>
              <w:rPr>
                <w:rFonts w:hint="eastAsia" w:ascii="宋体" w:hAnsi="宋体"/>
                <w:szCs w:val="21"/>
              </w:rPr>
              <w:t>2</w:t>
            </w:r>
          </w:p>
        </w:tc>
        <w:tc>
          <w:tcPr>
            <w:tcW w:w="1135" w:type="dxa"/>
            <w:vAlign w:val="center"/>
          </w:tcPr>
          <w:p w14:paraId="1B3AB887">
            <w:pPr>
              <w:jc w:val="center"/>
              <w:rPr>
                <w:rFonts w:hint="eastAsia" w:ascii="宋体" w:hAnsi="宋体"/>
                <w:szCs w:val="21"/>
              </w:rPr>
            </w:pPr>
            <w:r>
              <w:rPr>
                <w:rFonts w:hint="eastAsia" w:ascii="宋体" w:hAnsi="宋体"/>
                <w:szCs w:val="21"/>
              </w:rPr>
              <w:t>铜管</w:t>
            </w:r>
          </w:p>
        </w:tc>
        <w:tc>
          <w:tcPr>
            <w:tcW w:w="709" w:type="dxa"/>
            <w:vAlign w:val="center"/>
          </w:tcPr>
          <w:p w14:paraId="0D28D86D">
            <w:pPr>
              <w:jc w:val="center"/>
              <w:rPr>
                <w:rFonts w:hint="eastAsia" w:ascii="宋体" w:hAnsi="宋体"/>
                <w:szCs w:val="21"/>
              </w:rPr>
            </w:pPr>
            <w:r>
              <w:rPr>
                <w:rFonts w:hint="eastAsia" w:ascii="宋体" w:hAnsi="宋体"/>
                <w:szCs w:val="21"/>
              </w:rPr>
              <w:t>150</w:t>
            </w:r>
          </w:p>
        </w:tc>
        <w:tc>
          <w:tcPr>
            <w:tcW w:w="4211" w:type="dxa"/>
            <w:vAlign w:val="center"/>
          </w:tcPr>
          <w:p w14:paraId="790151B3">
            <w:pPr>
              <w:rPr>
                <w:rFonts w:hint="eastAsia" w:ascii="宋体" w:hAnsi="宋体"/>
                <w:szCs w:val="21"/>
              </w:rPr>
            </w:pPr>
            <w:r>
              <w:rPr>
                <w:rFonts w:hint="eastAsia" w:ascii="宋体" w:hAnsi="宋体"/>
                <w:szCs w:val="21"/>
              </w:rPr>
              <w:t>铜管：气管28.6mm 液管15.88mm 保温：与铜管配套，B1级，厚度20mm以上</w:t>
            </w:r>
          </w:p>
        </w:tc>
        <w:tc>
          <w:tcPr>
            <w:tcW w:w="1233" w:type="dxa"/>
            <w:vAlign w:val="center"/>
          </w:tcPr>
          <w:p w14:paraId="3A1A1FC9">
            <w:pPr>
              <w:rPr>
                <w:rFonts w:hint="eastAsia" w:ascii="宋体" w:hAnsi="宋体"/>
                <w:szCs w:val="21"/>
              </w:rPr>
            </w:pPr>
            <w:r>
              <w:rPr>
                <w:rFonts w:hint="eastAsia" w:ascii="宋体" w:hAnsi="宋体"/>
                <w:szCs w:val="21"/>
              </w:rPr>
              <w:t xml:space="preserve">    /</w:t>
            </w:r>
          </w:p>
        </w:tc>
        <w:tc>
          <w:tcPr>
            <w:tcW w:w="967" w:type="dxa"/>
            <w:vAlign w:val="center"/>
          </w:tcPr>
          <w:p w14:paraId="3F059877">
            <w:pPr>
              <w:rPr>
                <w:rFonts w:hint="eastAsia" w:ascii="宋体" w:hAnsi="宋体"/>
                <w:szCs w:val="21"/>
              </w:rPr>
            </w:pPr>
            <w:r>
              <w:rPr>
                <w:rFonts w:hint="eastAsia" w:ascii="宋体" w:hAnsi="宋体"/>
                <w:szCs w:val="21"/>
              </w:rPr>
              <w:t>中佳、华美或同品牌</w:t>
            </w:r>
          </w:p>
        </w:tc>
        <w:tc>
          <w:tcPr>
            <w:tcW w:w="1183" w:type="dxa"/>
          </w:tcPr>
          <w:p w14:paraId="69950603">
            <w:pPr>
              <w:rPr>
                <w:rFonts w:hint="eastAsia" w:ascii="宋体" w:hAnsi="宋体"/>
                <w:szCs w:val="21"/>
              </w:rPr>
            </w:pPr>
          </w:p>
        </w:tc>
        <w:tc>
          <w:tcPr>
            <w:tcW w:w="1033" w:type="dxa"/>
          </w:tcPr>
          <w:p w14:paraId="41268124">
            <w:pPr>
              <w:rPr>
                <w:rFonts w:hint="eastAsia" w:ascii="宋体" w:hAnsi="宋体"/>
                <w:szCs w:val="21"/>
              </w:rPr>
            </w:pPr>
          </w:p>
        </w:tc>
        <w:tc>
          <w:tcPr>
            <w:tcW w:w="1928" w:type="dxa"/>
            <w:vAlign w:val="center"/>
          </w:tcPr>
          <w:p w14:paraId="1ACDDC9E">
            <w:pPr>
              <w:rPr>
                <w:rFonts w:hint="eastAsia" w:ascii="宋体" w:hAnsi="宋体"/>
                <w:szCs w:val="21"/>
              </w:rPr>
            </w:pPr>
          </w:p>
        </w:tc>
      </w:tr>
      <w:tr w14:paraId="3E72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08" w:type="dxa"/>
            <w:vAlign w:val="center"/>
          </w:tcPr>
          <w:p w14:paraId="5E001CD1">
            <w:pPr>
              <w:jc w:val="center"/>
              <w:rPr>
                <w:rFonts w:hint="eastAsia" w:ascii="宋体" w:hAnsi="宋体"/>
                <w:szCs w:val="21"/>
              </w:rPr>
            </w:pPr>
            <w:r>
              <w:rPr>
                <w:rFonts w:hint="eastAsia" w:ascii="宋体" w:hAnsi="宋体"/>
                <w:szCs w:val="21"/>
              </w:rPr>
              <w:t>3</w:t>
            </w:r>
          </w:p>
        </w:tc>
        <w:tc>
          <w:tcPr>
            <w:tcW w:w="1135" w:type="dxa"/>
            <w:vAlign w:val="center"/>
          </w:tcPr>
          <w:p w14:paraId="6D1EA20C">
            <w:pPr>
              <w:jc w:val="center"/>
              <w:rPr>
                <w:rFonts w:hint="eastAsia" w:ascii="宋体" w:hAnsi="宋体"/>
                <w:szCs w:val="21"/>
              </w:rPr>
            </w:pPr>
            <w:r>
              <w:rPr>
                <w:rFonts w:hint="eastAsia" w:ascii="宋体" w:hAnsi="宋体"/>
                <w:szCs w:val="21"/>
              </w:rPr>
              <w:t>铜管</w:t>
            </w:r>
          </w:p>
        </w:tc>
        <w:tc>
          <w:tcPr>
            <w:tcW w:w="709" w:type="dxa"/>
            <w:vAlign w:val="center"/>
          </w:tcPr>
          <w:p w14:paraId="1C9E4B7B">
            <w:pPr>
              <w:jc w:val="center"/>
              <w:rPr>
                <w:rFonts w:hint="eastAsia" w:ascii="宋体" w:hAnsi="宋体"/>
                <w:szCs w:val="21"/>
              </w:rPr>
            </w:pPr>
            <w:r>
              <w:rPr>
                <w:rFonts w:hint="eastAsia" w:ascii="宋体" w:hAnsi="宋体"/>
                <w:szCs w:val="21"/>
              </w:rPr>
              <w:t>170</w:t>
            </w:r>
          </w:p>
        </w:tc>
        <w:tc>
          <w:tcPr>
            <w:tcW w:w="4211" w:type="dxa"/>
            <w:vAlign w:val="center"/>
          </w:tcPr>
          <w:p w14:paraId="24CF04D1">
            <w:pPr>
              <w:rPr>
                <w:rFonts w:hint="eastAsia" w:ascii="宋体" w:hAnsi="宋体"/>
                <w:szCs w:val="21"/>
              </w:rPr>
            </w:pPr>
            <w:r>
              <w:rPr>
                <w:rFonts w:hint="eastAsia" w:ascii="宋体" w:hAnsi="宋体"/>
                <w:szCs w:val="21"/>
              </w:rPr>
              <w:t>铜管：气管15.88mm 液管9.53mm 保温：与铜管配套，B1级，厚度15mm以上</w:t>
            </w:r>
          </w:p>
        </w:tc>
        <w:tc>
          <w:tcPr>
            <w:tcW w:w="1233" w:type="dxa"/>
            <w:vAlign w:val="center"/>
          </w:tcPr>
          <w:p w14:paraId="19FF009C">
            <w:pPr>
              <w:rPr>
                <w:rFonts w:hint="eastAsia" w:ascii="宋体" w:hAnsi="宋体"/>
                <w:szCs w:val="21"/>
              </w:rPr>
            </w:pPr>
            <w:r>
              <w:rPr>
                <w:rFonts w:hint="eastAsia" w:ascii="宋体" w:hAnsi="宋体"/>
                <w:szCs w:val="21"/>
              </w:rPr>
              <w:t xml:space="preserve">    /</w:t>
            </w:r>
          </w:p>
        </w:tc>
        <w:tc>
          <w:tcPr>
            <w:tcW w:w="967" w:type="dxa"/>
            <w:vAlign w:val="center"/>
          </w:tcPr>
          <w:p w14:paraId="381BB3AF">
            <w:pPr>
              <w:rPr>
                <w:rFonts w:hint="eastAsia" w:ascii="宋体" w:hAnsi="宋体"/>
                <w:szCs w:val="21"/>
              </w:rPr>
            </w:pPr>
            <w:r>
              <w:rPr>
                <w:rFonts w:hint="eastAsia" w:ascii="宋体" w:hAnsi="宋体"/>
                <w:szCs w:val="21"/>
              </w:rPr>
              <w:t>中佳、华美或同品牌</w:t>
            </w:r>
          </w:p>
        </w:tc>
        <w:tc>
          <w:tcPr>
            <w:tcW w:w="1183" w:type="dxa"/>
          </w:tcPr>
          <w:p w14:paraId="6F001D19">
            <w:pPr>
              <w:rPr>
                <w:rFonts w:hint="eastAsia" w:ascii="宋体" w:hAnsi="宋体"/>
                <w:szCs w:val="21"/>
              </w:rPr>
            </w:pPr>
          </w:p>
        </w:tc>
        <w:tc>
          <w:tcPr>
            <w:tcW w:w="1033" w:type="dxa"/>
          </w:tcPr>
          <w:p w14:paraId="189D7F2D">
            <w:pPr>
              <w:rPr>
                <w:rFonts w:hint="eastAsia" w:ascii="宋体" w:hAnsi="宋体"/>
                <w:szCs w:val="21"/>
              </w:rPr>
            </w:pPr>
          </w:p>
        </w:tc>
        <w:tc>
          <w:tcPr>
            <w:tcW w:w="1928" w:type="dxa"/>
            <w:vAlign w:val="center"/>
          </w:tcPr>
          <w:p w14:paraId="400648D7">
            <w:pPr>
              <w:rPr>
                <w:rFonts w:hint="eastAsia" w:ascii="宋体" w:hAnsi="宋体"/>
                <w:szCs w:val="21"/>
              </w:rPr>
            </w:pPr>
          </w:p>
        </w:tc>
      </w:tr>
      <w:tr w14:paraId="4E52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934203C">
            <w:pPr>
              <w:jc w:val="center"/>
              <w:rPr>
                <w:rFonts w:hint="eastAsia" w:ascii="宋体" w:hAnsi="宋体"/>
                <w:szCs w:val="21"/>
              </w:rPr>
            </w:pPr>
            <w:r>
              <w:rPr>
                <w:rFonts w:hint="eastAsia" w:ascii="宋体" w:hAnsi="宋体"/>
                <w:szCs w:val="21"/>
              </w:rPr>
              <w:t>4</w:t>
            </w:r>
          </w:p>
        </w:tc>
        <w:tc>
          <w:tcPr>
            <w:tcW w:w="1135" w:type="dxa"/>
            <w:vAlign w:val="center"/>
          </w:tcPr>
          <w:p w14:paraId="79EB7B7A">
            <w:pPr>
              <w:jc w:val="center"/>
              <w:rPr>
                <w:rFonts w:hint="eastAsia" w:ascii="宋体" w:hAnsi="宋体"/>
                <w:szCs w:val="21"/>
              </w:rPr>
            </w:pPr>
            <w:r>
              <w:rPr>
                <w:rFonts w:hint="eastAsia"/>
              </w:rPr>
              <w:t>分支器</w:t>
            </w:r>
          </w:p>
        </w:tc>
        <w:tc>
          <w:tcPr>
            <w:tcW w:w="709" w:type="dxa"/>
            <w:vAlign w:val="center"/>
          </w:tcPr>
          <w:p w14:paraId="3EF4F1B7">
            <w:pPr>
              <w:jc w:val="center"/>
              <w:rPr>
                <w:rFonts w:hint="eastAsia" w:ascii="宋体" w:hAnsi="宋体"/>
                <w:szCs w:val="21"/>
              </w:rPr>
            </w:pPr>
            <w:r>
              <w:rPr>
                <w:rFonts w:hint="eastAsia" w:ascii="宋体" w:hAnsi="宋体"/>
                <w:szCs w:val="21"/>
              </w:rPr>
              <w:t>5</w:t>
            </w:r>
          </w:p>
        </w:tc>
        <w:tc>
          <w:tcPr>
            <w:tcW w:w="4211" w:type="dxa"/>
            <w:vAlign w:val="center"/>
          </w:tcPr>
          <w:p w14:paraId="552E538B">
            <w:pPr>
              <w:rPr>
                <w:rFonts w:hint="eastAsia" w:ascii="宋体" w:hAnsi="宋体"/>
                <w:szCs w:val="21"/>
              </w:rPr>
            </w:pPr>
            <w:r>
              <w:rPr>
                <w:rFonts w:hint="eastAsia" w:ascii="宋体" w:hAnsi="宋体"/>
                <w:szCs w:val="21"/>
              </w:rPr>
              <w:t>品牌专用，与设备配套</w:t>
            </w:r>
          </w:p>
        </w:tc>
        <w:tc>
          <w:tcPr>
            <w:tcW w:w="1233" w:type="dxa"/>
            <w:vAlign w:val="center"/>
          </w:tcPr>
          <w:p w14:paraId="50372690">
            <w:pPr>
              <w:jc w:val="center"/>
              <w:rPr>
                <w:rFonts w:hint="eastAsia" w:ascii="宋体" w:hAnsi="宋体"/>
                <w:szCs w:val="21"/>
              </w:rPr>
            </w:pPr>
            <w:r>
              <w:rPr>
                <w:rFonts w:hint="eastAsia" w:ascii="宋体" w:hAnsi="宋体"/>
                <w:szCs w:val="21"/>
              </w:rPr>
              <w:t>/</w:t>
            </w:r>
          </w:p>
        </w:tc>
        <w:tc>
          <w:tcPr>
            <w:tcW w:w="967" w:type="dxa"/>
          </w:tcPr>
          <w:p w14:paraId="5865A910">
            <w:pPr>
              <w:rPr>
                <w:rFonts w:hint="eastAsia" w:ascii="宋体" w:hAnsi="宋体"/>
                <w:szCs w:val="21"/>
              </w:rPr>
            </w:pPr>
            <w:r>
              <w:rPr>
                <w:rFonts w:hint="eastAsia" w:ascii="宋体" w:hAnsi="宋体"/>
                <w:szCs w:val="21"/>
              </w:rPr>
              <w:t>中佳或同品牌</w:t>
            </w:r>
          </w:p>
        </w:tc>
        <w:tc>
          <w:tcPr>
            <w:tcW w:w="1183" w:type="dxa"/>
          </w:tcPr>
          <w:p w14:paraId="5A4338DD">
            <w:pPr>
              <w:jc w:val="center"/>
              <w:rPr>
                <w:rFonts w:hint="eastAsia" w:ascii="宋体" w:hAnsi="宋体"/>
                <w:szCs w:val="21"/>
              </w:rPr>
            </w:pPr>
          </w:p>
        </w:tc>
        <w:tc>
          <w:tcPr>
            <w:tcW w:w="1033" w:type="dxa"/>
            <w:vAlign w:val="center"/>
          </w:tcPr>
          <w:p w14:paraId="46834BE6">
            <w:pPr>
              <w:jc w:val="center"/>
              <w:rPr>
                <w:rFonts w:hint="eastAsia" w:ascii="宋体" w:hAnsi="宋体"/>
                <w:szCs w:val="21"/>
              </w:rPr>
            </w:pPr>
          </w:p>
        </w:tc>
        <w:tc>
          <w:tcPr>
            <w:tcW w:w="1928" w:type="dxa"/>
            <w:vAlign w:val="center"/>
          </w:tcPr>
          <w:p w14:paraId="7CEA9C0B">
            <w:pPr>
              <w:rPr>
                <w:rFonts w:hint="eastAsia" w:ascii="宋体" w:hAnsi="宋体"/>
                <w:szCs w:val="21"/>
              </w:rPr>
            </w:pPr>
          </w:p>
        </w:tc>
      </w:tr>
      <w:tr w14:paraId="27EA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723AB4E">
            <w:pPr>
              <w:jc w:val="center"/>
              <w:rPr>
                <w:rFonts w:hint="eastAsia" w:ascii="宋体" w:hAnsi="宋体"/>
                <w:szCs w:val="21"/>
              </w:rPr>
            </w:pPr>
            <w:r>
              <w:rPr>
                <w:rFonts w:hint="eastAsia" w:ascii="宋体" w:hAnsi="宋体"/>
                <w:szCs w:val="21"/>
              </w:rPr>
              <w:t>5</w:t>
            </w:r>
          </w:p>
        </w:tc>
        <w:tc>
          <w:tcPr>
            <w:tcW w:w="1135" w:type="dxa"/>
            <w:vAlign w:val="center"/>
          </w:tcPr>
          <w:p w14:paraId="32D611A2">
            <w:pPr>
              <w:jc w:val="center"/>
              <w:rPr>
                <w:rFonts w:hint="eastAsia" w:ascii="宋体" w:hAnsi="宋体"/>
                <w:szCs w:val="21"/>
              </w:rPr>
            </w:pPr>
            <w:r>
              <w:rPr>
                <w:rFonts w:hint="eastAsia"/>
              </w:rPr>
              <w:t>冷凝水管</w:t>
            </w:r>
          </w:p>
        </w:tc>
        <w:tc>
          <w:tcPr>
            <w:tcW w:w="709" w:type="dxa"/>
            <w:vAlign w:val="center"/>
          </w:tcPr>
          <w:p w14:paraId="76E27C3D">
            <w:pPr>
              <w:jc w:val="center"/>
              <w:rPr>
                <w:rFonts w:hint="eastAsia" w:ascii="宋体" w:hAnsi="宋体"/>
                <w:szCs w:val="21"/>
              </w:rPr>
            </w:pPr>
            <w:r>
              <w:rPr>
                <w:rFonts w:hint="eastAsia" w:ascii="宋体" w:hAnsi="宋体"/>
                <w:szCs w:val="21"/>
              </w:rPr>
              <w:t>180</w:t>
            </w:r>
          </w:p>
        </w:tc>
        <w:tc>
          <w:tcPr>
            <w:tcW w:w="4211" w:type="dxa"/>
            <w:vAlign w:val="center"/>
          </w:tcPr>
          <w:p w14:paraId="52D4F222">
            <w:pPr>
              <w:rPr>
                <w:rFonts w:hint="eastAsia" w:ascii="宋体" w:hAnsi="宋体"/>
                <w:szCs w:val="21"/>
              </w:rPr>
            </w:pPr>
            <w:r>
              <w:rPr>
                <w:rFonts w:hint="eastAsia" w:ascii="宋体" w:hAnsi="宋体"/>
                <w:szCs w:val="21"/>
              </w:rPr>
              <w:t>空调专用：32mm以上 保温：与铜管配套，B1级，厚度20mm以上</w:t>
            </w:r>
          </w:p>
        </w:tc>
        <w:tc>
          <w:tcPr>
            <w:tcW w:w="1233" w:type="dxa"/>
            <w:vAlign w:val="center"/>
          </w:tcPr>
          <w:p w14:paraId="5996E45A">
            <w:pPr>
              <w:jc w:val="center"/>
              <w:rPr>
                <w:rFonts w:hint="eastAsia" w:ascii="宋体" w:hAnsi="宋体"/>
                <w:szCs w:val="21"/>
              </w:rPr>
            </w:pPr>
            <w:r>
              <w:rPr>
                <w:rFonts w:hint="eastAsia" w:ascii="宋体" w:hAnsi="宋体"/>
                <w:szCs w:val="21"/>
              </w:rPr>
              <w:t>/</w:t>
            </w:r>
          </w:p>
        </w:tc>
        <w:tc>
          <w:tcPr>
            <w:tcW w:w="967" w:type="dxa"/>
          </w:tcPr>
          <w:p w14:paraId="408D381C">
            <w:pPr>
              <w:rPr>
                <w:rFonts w:hint="eastAsia" w:ascii="宋体" w:hAnsi="宋体"/>
                <w:szCs w:val="21"/>
              </w:rPr>
            </w:pPr>
            <w:r>
              <w:rPr>
                <w:rFonts w:hint="eastAsia" w:ascii="宋体" w:hAnsi="宋体"/>
                <w:szCs w:val="21"/>
              </w:rPr>
              <w:t>公元或同品牌</w:t>
            </w:r>
          </w:p>
        </w:tc>
        <w:tc>
          <w:tcPr>
            <w:tcW w:w="1183" w:type="dxa"/>
          </w:tcPr>
          <w:p w14:paraId="7A7A9183">
            <w:pPr>
              <w:jc w:val="center"/>
              <w:rPr>
                <w:rFonts w:hint="eastAsia" w:ascii="宋体" w:hAnsi="宋体"/>
                <w:szCs w:val="21"/>
              </w:rPr>
            </w:pPr>
          </w:p>
        </w:tc>
        <w:tc>
          <w:tcPr>
            <w:tcW w:w="1033" w:type="dxa"/>
            <w:vAlign w:val="center"/>
          </w:tcPr>
          <w:p w14:paraId="14E26B6C">
            <w:pPr>
              <w:jc w:val="center"/>
              <w:rPr>
                <w:rFonts w:hint="eastAsia" w:ascii="宋体" w:hAnsi="宋体"/>
                <w:szCs w:val="21"/>
              </w:rPr>
            </w:pPr>
          </w:p>
        </w:tc>
        <w:tc>
          <w:tcPr>
            <w:tcW w:w="1928" w:type="dxa"/>
            <w:vAlign w:val="center"/>
          </w:tcPr>
          <w:p w14:paraId="51B065D0">
            <w:pPr>
              <w:jc w:val="center"/>
              <w:rPr>
                <w:rFonts w:hint="eastAsia" w:ascii="宋体" w:hAnsi="宋体"/>
                <w:szCs w:val="21"/>
              </w:rPr>
            </w:pPr>
          </w:p>
        </w:tc>
      </w:tr>
      <w:tr w14:paraId="7355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7C18DBA">
            <w:pPr>
              <w:jc w:val="center"/>
              <w:rPr>
                <w:rFonts w:hint="eastAsia" w:ascii="宋体" w:hAnsi="宋体"/>
                <w:szCs w:val="21"/>
              </w:rPr>
            </w:pPr>
            <w:r>
              <w:rPr>
                <w:rFonts w:hint="eastAsia" w:ascii="宋体" w:hAnsi="宋体"/>
                <w:szCs w:val="21"/>
              </w:rPr>
              <w:t>6</w:t>
            </w:r>
          </w:p>
        </w:tc>
        <w:tc>
          <w:tcPr>
            <w:tcW w:w="1135" w:type="dxa"/>
            <w:vAlign w:val="center"/>
          </w:tcPr>
          <w:p w14:paraId="5715661B">
            <w:pPr>
              <w:jc w:val="center"/>
            </w:pPr>
            <w:r>
              <w:rPr>
                <w:rFonts w:hint="eastAsia"/>
              </w:rPr>
              <w:t>信号线</w:t>
            </w:r>
          </w:p>
        </w:tc>
        <w:tc>
          <w:tcPr>
            <w:tcW w:w="709" w:type="dxa"/>
            <w:vAlign w:val="center"/>
          </w:tcPr>
          <w:p w14:paraId="2D6C2113">
            <w:pPr>
              <w:ind w:firstLine="210" w:firstLineChars="100"/>
              <w:rPr>
                <w:rFonts w:hint="eastAsia" w:ascii="宋体" w:hAnsi="宋体"/>
                <w:szCs w:val="21"/>
              </w:rPr>
            </w:pPr>
            <w:r>
              <w:rPr>
                <w:rFonts w:hint="eastAsia" w:ascii="宋体" w:hAnsi="宋体"/>
                <w:szCs w:val="21"/>
              </w:rPr>
              <w:t>3</w:t>
            </w:r>
          </w:p>
        </w:tc>
        <w:tc>
          <w:tcPr>
            <w:tcW w:w="4211" w:type="dxa"/>
            <w:vAlign w:val="center"/>
          </w:tcPr>
          <w:p w14:paraId="2C218497">
            <w:pPr>
              <w:rPr>
                <w:rFonts w:hint="eastAsia" w:ascii="宋体" w:hAnsi="宋体"/>
                <w:szCs w:val="21"/>
              </w:rPr>
            </w:pPr>
            <w:r>
              <w:rPr>
                <w:rFonts w:hint="eastAsia" w:ascii="宋体" w:hAnsi="宋体"/>
                <w:szCs w:val="21"/>
              </w:rPr>
              <w:t>国标RVVP2*0.75mm</w:t>
            </w:r>
          </w:p>
        </w:tc>
        <w:tc>
          <w:tcPr>
            <w:tcW w:w="1233" w:type="dxa"/>
            <w:vAlign w:val="center"/>
          </w:tcPr>
          <w:p w14:paraId="34B4254C">
            <w:pPr>
              <w:jc w:val="center"/>
              <w:rPr>
                <w:rFonts w:hint="eastAsia" w:ascii="宋体" w:hAnsi="宋体"/>
                <w:szCs w:val="21"/>
              </w:rPr>
            </w:pPr>
            <w:r>
              <w:rPr>
                <w:rFonts w:hint="eastAsia" w:ascii="宋体" w:hAnsi="宋体"/>
                <w:szCs w:val="21"/>
              </w:rPr>
              <w:t>/</w:t>
            </w:r>
          </w:p>
        </w:tc>
        <w:tc>
          <w:tcPr>
            <w:tcW w:w="967" w:type="dxa"/>
          </w:tcPr>
          <w:p w14:paraId="4C2C43CA">
            <w:pPr>
              <w:rPr>
                <w:rFonts w:hint="eastAsia" w:ascii="宋体" w:hAnsi="宋体"/>
                <w:szCs w:val="21"/>
              </w:rPr>
            </w:pPr>
            <w:r>
              <w:rPr>
                <w:rFonts w:hint="eastAsia" w:ascii="宋体" w:hAnsi="宋体"/>
                <w:szCs w:val="21"/>
              </w:rPr>
              <w:t>起帆或同品牌</w:t>
            </w:r>
          </w:p>
        </w:tc>
        <w:tc>
          <w:tcPr>
            <w:tcW w:w="1183" w:type="dxa"/>
          </w:tcPr>
          <w:p w14:paraId="2B0AA9F1">
            <w:pPr>
              <w:jc w:val="center"/>
              <w:rPr>
                <w:rFonts w:hint="eastAsia" w:ascii="宋体" w:hAnsi="宋体"/>
                <w:szCs w:val="21"/>
              </w:rPr>
            </w:pPr>
          </w:p>
        </w:tc>
        <w:tc>
          <w:tcPr>
            <w:tcW w:w="1033" w:type="dxa"/>
            <w:vAlign w:val="center"/>
          </w:tcPr>
          <w:p w14:paraId="2E950DAC">
            <w:pPr>
              <w:rPr>
                <w:rFonts w:hint="eastAsia" w:ascii="宋体" w:hAnsi="宋体"/>
                <w:szCs w:val="21"/>
              </w:rPr>
            </w:pPr>
          </w:p>
        </w:tc>
        <w:tc>
          <w:tcPr>
            <w:tcW w:w="1928" w:type="dxa"/>
            <w:vAlign w:val="center"/>
          </w:tcPr>
          <w:p w14:paraId="16216D4E">
            <w:pPr>
              <w:jc w:val="center"/>
            </w:pPr>
          </w:p>
        </w:tc>
      </w:tr>
      <w:tr w14:paraId="62A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8" w:type="dxa"/>
            <w:vAlign w:val="center"/>
          </w:tcPr>
          <w:p w14:paraId="70274B9D">
            <w:pPr>
              <w:jc w:val="center"/>
              <w:rPr>
                <w:rFonts w:hint="eastAsia" w:ascii="宋体" w:hAnsi="宋体"/>
                <w:szCs w:val="21"/>
              </w:rPr>
            </w:pPr>
            <w:r>
              <w:rPr>
                <w:rFonts w:hint="eastAsia" w:ascii="宋体" w:hAnsi="宋体"/>
                <w:szCs w:val="21"/>
              </w:rPr>
              <w:t>7</w:t>
            </w:r>
          </w:p>
        </w:tc>
        <w:tc>
          <w:tcPr>
            <w:tcW w:w="1135" w:type="dxa"/>
            <w:vAlign w:val="center"/>
          </w:tcPr>
          <w:p w14:paraId="5AC286B0">
            <w:pPr>
              <w:jc w:val="center"/>
            </w:pPr>
            <w:r>
              <w:rPr>
                <w:rFonts w:hint="eastAsia"/>
              </w:rPr>
              <w:t>制冷剂</w:t>
            </w:r>
          </w:p>
        </w:tc>
        <w:tc>
          <w:tcPr>
            <w:tcW w:w="709" w:type="dxa"/>
            <w:vAlign w:val="center"/>
          </w:tcPr>
          <w:p w14:paraId="6A3D46C1">
            <w:pPr>
              <w:jc w:val="center"/>
              <w:rPr>
                <w:rFonts w:hint="eastAsia" w:ascii="宋体" w:hAnsi="宋体"/>
                <w:szCs w:val="21"/>
              </w:rPr>
            </w:pPr>
            <w:r>
              <w:rPr>
                <w:rFonts w:hint="eastAsia" w:ascii="宋体" w:hAnsi="宋体"/>
                <w:szCs w:val="21"/>
              </w:rPr>
              <w:t>3</w:t>
            </w:r>
          </w:p>
        </w:tc>
        <w:tc>
          <w:tcPr>
            <w:tcW w:w="4211" w:type="dxa"/>
            <w:vAlign w:val="center"/>
          </w:tcPr>
          <w:p w14:paraId="78425860">
            <w:pPr>
              <w:rPr>
                <w:rFonts w:hint="eastAsia" w:ascii="宋体" w:hAnsi="宋体"/>
                <w:szCs w:val="21"/>
              </w:rPr>
            </w:pPr>
            <w:r>
              <w:rPr>
                <w:rFonts w:hint="eastAsia" w:ascii="宋体" w:hAnsi="宋体"/>
                <w:szCs w:val="21"/>
              </w:rPr>
              <w:t>国标，R410a,10Kg/瓶</w:t>
            </w:r>
          </w:p>
        </w:tc>
        <w:tc>
          <w:tcPr>
            <w:tcW w:w="1233" w:type="dxa"/>
            <w:vAlign w:val="center"/>
          </w:tcPr>
          <w:p w14:paraId="6067076A">
            <w:pPr>
              <w:jc w:val="center"/>
              <w:rPr>
                <w:rFonts w:hint="eastAsia" w:ascii="宋体" w:hAnsi="宋体"/>
                <w:szCs w:val="21"/>
              </w:rPr>
            </w:pPr>
            <w:r>
              <w:rPr>
                <w:rFonts w:hint="eastAsia" w:ascii="宋体" w:hAnsi="宋体"/>
                <w:szCs w:val="21"/>
              </w:rPr>
              <w:t>/</w:t>
            </w:r>
          </w:p>
        </w:tc>
        <w:tc>
          <w:tcPr>
            <w:tcW w:w="967" w:type="dxa"/>
          </w:tcPr>
          <w:p w14:paraId="1BA55F80">
            <w:pPr>
              <w:rPr>
                <w:rFonts w:hint="eastAsia" w:ascii="宋体" w:hAnsi="宋体"/>
                <w:szCs w:val="21"/>
              </w:rPr>
            </w:pPr>
            <w:r>
              <w:rPr>
                <w:rFonts w:hint="eastAsia" w:ascii="宋体" w:hAnsi="宋体"/>
                <w:szCs w:val="21"/>
              </w:rPr>
              <w:t>科慕或同品牌</w:t>
            </w:r>
          </w:p>
        </w:tc>
        <w:tc>
          <w:tcPr>
            <w:tcW w:w="1183" w:type="dxa"/>
          </w:tcPr>
          <w:p w14:paraId="0CCF51D2">
            <w:pPr>
              <w:jc w:val="center"/>
              <w:rPr>
                <w:rFonts w:hint="eastAsia" w:ascii="宋体" w:hAnsi="宋体"/>
                <w:szCs w:val="21"/>
              </w:rPr>
            </w:pPr>
          </w:p>
        </w:tc>
        <w:tc>
          <w:tcPr>
            <w:tcW w:w="1033" w:type="dxa"/>
            <w:vAlign w:val="center"/>
          </w:tcPr>
          <w:p w14:paraId="09AFB324">
            <w:pPr>
              <w:jc w:val="center"/>
            </w:pPr>
          </w:p>
        </w:tc>
        <w:tc>
          <w:tcPr>
            <w:tcW w:w="1928" w:type="dxa"/>
            <w:vAlign w:val="center"/>
          </w:tcPr>
          <w:p w14:paraId="046A6A49">
            <w:pPr>
              <w:jc w:val="center"/>
              <w:rPr>
                <w:rFonts w:hint="eastAsia" w:ascii="宋体" w:hAnsi="宋体"/>
                <w:szCs w:val="21"/>
              </w:rPr>
            </w:pPr>
          </w:p>
        </w:tc>
      </w:tr>
      <w:tr w14:paraId="2B90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8" w:type="dxa"/>
            <w:vAlign w:val="center"/>
          </w:tcPr>
          <w:p w14:paraId="35586E86">
            <w:pPr>
              <w:jc w:val="center"/>
              <w:rPr>
                <w:rFonts w:hint="eastAsia" w:ascii="宋体" w:hAnsi="宋体"/>
                <w:szCs w:val="21"/>
              </w:rPr>
            </w:pPr>
            <w:r>
              <w:rPr>
                <w:rFonts w:hint="eastAsia" w:ascii="宋体" w:hAnsi="宋体"/>
                <w:szCs w:val="21"/>
              </w:rPr>
              <w:t>8</w:t>
            </w:r>
          </w:p>
        </w:tc>
        <w:tc>
          <w:tcPr>
            <w:tcW w:w="1135" w:type="dxa"/>
            <w:vAlign w:val="center"/>
          </w:tcPr>
          <w:p w14:paraId="0DCB7C14">
            <w:pPr>
              <w:jc w:val="center"/>
              <w:rPr>
                <w:rFonts w:hint="eastAsia"/>
              </w:rPr>
            </w:pPr>
            <w:r>
              <w:rPr>
                <w:rFonts w:hint="eastAsia"/>
              </w:rPr>
              <w:t>安装费</w:t>
            </w:r>
          </w:p>
        </w:tc>
        <w:tc>
          <w:tcPr>
            <w:tcW w:w="709" w:type="dxa"/>
            <w:vAlign w:val="center"/>
          </w:tcPr>
          <w:p w14:paraId="556A9FED">
            <w:pPr>
              <w:jc w:val="center"/>
              <w:rPr>
                <w:rFonts w:hint="eastAsia" w:ascii="宋体" w:hAnsi="宋体"/>
                <w:szCs w:val="21"/>
              </w:rPr>
            </w:pPr>
            <w:r>
              <w:rPr>
                <w:rFonts w:hint="eastAsia" w:ascii="宋体" w:hAnsi="宋体"/>
                <w:szCs w:val="21"/>
              </w:rPr>
              <w:t>10</w:t>
            </w:r>
          </w:p>
        </w:tc>
        <w:tc>
          <w:tcPr>
            <w:tcW w:w="4211" w:type="dxa"/>
            <w:vAlign w:val="center"/>
          </w:tcPr>
          <w:p w14:paraId="777603FC">
            <w:pPr>
              <w:rPr>
                <w:rFonts w:hint="eastAsia" w:ascii="宋体" w:hAnsi="宋体"/>
                <w:szCs w:val="21"/>
              </w:rPr>
            </w:pPr>
            <w:r>
              <w:rPr>
                <w:rFonts w:hint="eastAsia" w:ascii="宋体" w:hAnsi="宋体"/>
                <w:szCs w:val="21"/>
              </w:rPr>
              <w:t>按照规范安装</w:t>
            </w:r>
          </w:p>
        </w:tc>
        <w:tc>
          <w:tcPr>
            <w:tcW w:w="1233" w:type="dxa"/>
            <w:vAlign w:val="center"/>
          </w:tcPr>
          <w:p w14:paraId="37FE70E1">
            <w:pPr>
              <w:jc w:val="center"/>
              <w:rPr>
                <w:rFonts w:hint="eastAsia" w:ascii="宋体" w:hAnsi="宋体"/>
                <w:szCs w:val="21"/>
              </w:rPr>
            </w:pPr>
            <w:r>
              <w:rPr>
                <w:rFonts w:hint="eastAsia" w:ascii="宋体" w:hAnsi="宋体"/>
                <w:szCs w:val="21"/>
              </w:rPr>
              <w:t>/</w:t>
            </w:r>
          </w:p>
        </w:tc>
        <w:tc>
          <w:tcPr>
            <w:tcW w:w="967" w:type="dxa"/>
          </w:tcPr>
          <w:p w14:paraId="7F1A5ADA">
            <w:pPr>
              <w:rPr>
                <w:rFonts w:hint="eastAsia" w:ascii="宋体" w:hAnsi="宋体"/>
                <w:szCs w:val="21"/>
              </w:rPr>
            </w:pPr>
            <w:r>
              <w:rPr>
                <w:rFonts w:hint="eastAsia" w:ascii="宋体" w:hAnsi="宋体"/>
                <w:szCs w:val="21"/>
              </w:rPr>
              <w:t xml:space="preserve">  </w:t>
            </w:r>
          </w:p>
        </w:tc>
        <w:tc>
          <w:tcPr>
            <w:tcW w:w="1183" w:type="dxa"/>
          </w:tcPr>
          <w:p w14:paraId="26BB970A">
            <w:pPr>
              <w:jc w:val="center"/>
              <w:rPr>
                <w:rFonts w:hint="eastAsia" w:ascii="宋体" w:hAnsi="宋体"/>
                <w:szCs w:val="21"/>
              </w:rPr>
            </w:pPr>
          </w:p>
        </w:tc>
        <w:tc>
          <w:tcPr>
            <w:tcW w:w="1033" w:type="dxa"/>
            <w:vAlign w:val="center"/>
          </w:tcPr>
          <w:p w14:paraId="3A2E582F">
            <w:pPr>
              <w:jc w:val="center"/>
              <w:rPr>
                <w:rFonts w:hint="eastAsia"/>
              </w:rPr>
            </w:pPr>
          </w:p>
        </w:tc>
        <w:tc>
          <w:tcPr>
            <w:tcW w:w="1928" w:type="dxa"/>
            <w:vAlign w:val="center"/>
          </w:tcPr>
          <w:p w14:paraId="1A7CEC3E">
            <w:pPr>
              <w:jc w:val="center"/>
              <w:rPr>
                <w:rFonts w:hint="eastAsia" w:ascii="宋体" w:hAnsi="宋体"/>
                <w:szCs w:val="21"/>
              </w:rPr>
            </w:pPr>
          </w:p>
        </w:tc>
      </w:tr>
      <w:tr w14:paraId="47B7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8" w:type="dxa"/>
            <w:vAlign w:val="center"/>
          </w:tcPr>
          <w:p w14:paraId="0529288D">
            <w:pPr>
              <w:jc w:val="center"/>
              <w:rPr>
                <w:rFonts w:hint="eastAsia" w:ascii="宋体" w:hAnsi="宋体"/>
                <w:szCs w:val="21"/>
              </w:rPr>
            </w:pPr>
            <w:r>
              <w:rPr>
                <w:rFonts w:hint="eastAsia" w:ascii="宋体" w:hAnsi="宋体"/>
                <w:szCs w:val="21"/>
              </w:rPr>
              <w:t>9</w:t>
            </w:r>
          </w:p>
        </w:tc>
        <w:tc>
          <w:tcPr>
            <w:tcW w:w="1135" w:type="dxa"/>
            <w:vAlign w:val="center"/>
          </w:tcPr>
          <w:p w14:paraId="1A1E1E0C">
            <w:pPr>
              <w:jc w:val="center"/>
              <w:rPr>
                <w:rFonts w:hint="eastAsia"/>
              </w:rPr>
            </w:pPr>
            <w:r>
              <w:rPr>
                <w:rFonts w:hint="eastAsia"/>
              </w:rPr>
              <w:t>安装辅材</w:t>
            </w:r>
          </w:p>
        </w:tc>
        <w:tc>
          <w:tcPr>
            <w:tcW w:w="709" w:type="dxa"/>
            <w:vAlign w:val="center"/>
          </w:tcPr>
          <w:p w14:paraId="28C5B041">
            <w:pPr>
              <w:jc w:val="center"/>
              <w:rPr>
                <w:rFonts w:hint="eastAsia" w:ascii="宋体" w:hAnsi="宋体"/>
                <w:szCs w:val="21"/>
              </w:rPr>
            </w:pPr>
            <w:r>
              <w:rPr>
                <w:rFonts w:hint="eastAsia" w:ascii="宋体" w:hAnsi="宋体"/>
                <w:szCs w:val="21"/>
              </w:rPr>
              <w:t>1</w:t>
            </w:r>
          </w:p>
        </w:tc>
        <w:tc>
          <w:tcPr>
            <w:tcW w:w="4211" w:type="dxa"/>
            <w:vAlign w:val="center"/>
          </w:tcPr>
          <w:p w14:paraId="0E1D7CE5">
            <w:pPr>
              <w:rPr>
                <w:rFonts w:hint="eastAsia" w:ascii="宋体" w:hAnsi="宋体"/>
                <w:szCs w:val="21"/>
              </w:rPr>
            </w:pPr>
            <w:r>
              <w:rPr>
                <w:rFonts w:hint="eastAsia" w:ascii="宋体" w:hAnsi="宋体"/>
                <w:szCs w:val="21"/>
              </w:rPr>
              <w:t>包含：外机槽钢</w:t>
            </w:r>
            <w:r>
              <w:rPr>
                <w:rFonts w:hint="eastAsia" w:ascii="宋体" w:hAnsi="宋体"/>
                <w:szCs w:val="21"/>
                <w:lang w:eastAsia="zh-CN"/>
              </w:rPr>
              <w:t>（</w:t>
            </w:r>
            <w:r>
              <w:rPr>
                <w:rFonts w:hint="eastAsia" w:ascii="宋体" w:hAnsi="宋体"/>
                <w:szCs w:val="21"/>
                <w:lang w:val="en-US" w:eastAsia="zh-CN"/>
              </w:rPr>
              <w:t>防锈处理</w:t>
            </w:r>
            <w:r>
              <w:rPr>
                <w:rFonts w:hint="eastAsia" w:ascii="宋体" w:hAnsi="宋体"/>
                <w:szCs w:val="21"/>
                <w:lang w:eastAsia="zh-CN"/>
              </w:rPr>
              <w:t>）</w:t>
            </w:r>
            <w:r>
              <w:rPr>
                <w:rFonts w:hint="eastAsia" w:ascii="宋体" w:hAnsi="宋体"/>
                <w:szCs w:val="21"/>
              </w:rPr>
              <w:t>支架、设备运输、打孔、管道支架、安装辅材等</w:t>
            </w:r>
          </w:p>
        </w:tc>
        <w:tc>
          <w:tcPr>
            <w:tcW w:w="1233" w:type="dxa"/>
            <w:vAlign w:val="center"/>
          </w:tcPr>
          <w:p w14:paraId="79A9C255">
            <w:pPr>
              <w:jc w:val="center"/>
              <w:rPr>
                <w:rFonts w:hint="eastAsia" w:ascii="宋体" w:hAnsi="宋体"/>
                <w:szCs w:val="21"/>
              </w:rPr>
            </w:pPr>
            <w:r>
              <w:rPr>
                <w:rFonts w:hint="eastAsia" w:ascii="宋体" w:hAnsi="宋体"/>
                <w:szCs w:val="21"/>
              </w:rPr>
              <w:t>/</w:t>
            </w:r>
          </w:p>
        </w:tc>
        <w:tc>
          <w:tcPr>
            <w:tcW w:w="967" w:type="dxa"/>
          </w:tcPr>
          <w:p w14:paraId="7FD52767">
            <w:pPr>
              <w:rPr>
                <w:rFonts w:hint="eastAsia" w:ascii="宋体" w:hAnsi="宋体"/>
                <w:szCs w:val="21"/>
              </w:rPr>
            </w:pPr>
          </w:p>
        </w:tc>
        <w:tc>
          <w:tcPr>
            <w:tcW w:w="1183" w:type="dxa"/>
          </w:tcPr>
          <w:p w14:paraId="4FC26353">
            <w:pPr>
              <w:jc w:val="center"/>
              <w:rPr>
                <w:rFonts w:hint="eastAsia" w:ascii="宋体" w:hAnsi="宋体"/>
                <w:szCs w:val="21"/>
              </w:rPr>
            </w:pPr>
          </w:p>
        </w:tc>
        <w:tc>
          <w:tcPr>
            <w:tcW w:w="1033" w:type="dxa"/>
            <w:vAlign w:val="center"/>
          </w:tcPr>
          <w:p w14:paraId="50A90B22">
            <w:pPr>
              <w:jc w:val="center"/>
              <w:rPr>
                <w:rFonts w:hint="eastAsia"/>
              </w:rPr>
            </w:pPr>
          </w:p>
        </w:tc>
        <w:tc>
          <w:tcPr>
            <w:tcW w:w="1928" w:type="dxa"/>
            <w:vAlign w:val="center"/>
          </w:tcPr>
          <w:p w14:paraId="389FAC7C">
            <w:pPr>
              <w:jc w:val="center"/>
              <w:rPr>
                <w:rFonts w:hint="eastAsia" w:ascii="宋体" w:hAnsi="宋体"/>
                <w:szCs w:val="21"/>
              </w:rPr>
            </w:pPr>
          </w:p>
        </w:tc>
      </w:tr>
      <w:tr w14:paraId="0881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8" w:type="dxa"/>
            <w:vAlign w:val="center"/>
          </w:tcPr>
          <w:p w14:paraId="603F85F4">
            <w:pPr>
              <w:jc w:val="center"/>
              <w:rPr>
                <w:rFonts w:hint="eastAsia" w:ascii="宋体" w:hAnsi="宋体"/>
                <w:szCs w:val="21"/>
              </w:rPr>
            </w:pPr>
            <w:r>
              <w:rPr>
                <w:rFonts w:hint="eastAsia" w:ascii="宋体" w:hAnsi="宋体"/>
                <w:szCs w:val="21"/>
              </w:rPr>
              <w:t>10</w:t>
            </w:r>
          </w:p>
        </w:tc>
        <w:tc>
          <w:tcPr>
            <w:tcW w:w="1135" w:type="dxa"/>
            <w:vAlign w:val="center"/>
          </w:tcPr>
          <w:p w14:paraId="05E71659">
            <w:pPr>
              <w:jc w:val="center"/>
              <w:rPr>
                <w:rFonts w:hint="eastAsia"/>
              </w:rPr>
            </w:pPr>
            <w:r>
              <w:rPr>
                <w:rFonts w:hint="eastAsia"/>
              </w:rPr>
              <w:t>室内机电源</w:t>
            </w:r>
          </w:p>
        </w:tc>
        <w:tc>
          <w:tcPr>
            <w:tcW w:w="709" w:type="dxa"/>
            <w:vAlign w:val="center"/>
          </w:tcPr>
          <w:p w14:paraId="0BD42E3D">
            <w:pPr>
              <w:jc w:val="center"/>
              <w:rPr>
                <w:rFonts w:hint="eastAsia" w:ascii="宋体" w:hAnsi="宋体"/>
                <w:szCs w:val="21"/>
              </w:rPr>
            </w:pPr>
            <w:r>
              <w:rPr>
                <w:rFonts w:hint="eastAsia" w:ascii="宋体" w:hAnsi="宋体"/>
                <w:szCs w:val="21"/>
              </w:rPr>
              <w:t>6</w:t>
            </w:r>
          </w:p>
        </w:tc>
        <w:tc>
          <w:tcPr>
            <w:tcW w:w="4211" w:type="dxa"/>
            <w:vAlign w:val="center"/>
          </w:tcPr>
          <w:p w14:paraId="6830A112">
            <w:pPr>
              <w:rPr>
                <w:rFonts w:hint="eastAsia" w:ascii="宋体" w:hAnsi="宋体"/>
                <w:szCs w:val="21"/>
              </w:rPr>
            </w:pPr>
            <w:r>
              <w:rPr>
                <w:rFonts w:hint="eastAsia" w:ascii="宋体" w:hAnsi="宋体"/>
                <w:szCs w:val="21"/>
              </w:rPr>
              <w:t>国标 220V，BV3*2.5m2包含线管、敷设等辅材</w:t>
            </w:r>
          </w:p>
        </w:tc>
        <w:tc>
          <w:tcPr>
            <w:tcW w:w="1233" w:type="dxa"/>
            <w:vAlign w:val="center"/>
          </w:tcPr>
          <w:p w14:paraId="52E7E4DA">
            <w:pPr>
              <w:jc w:val="center"/>
              <w:rPr>
                <w:rFonts w:hint="eastAsia" w:ascii="宋体" w:hAnsi="宋体"/>
                <w:szCs w:val="21"/>
              </w:rPr>
            </w:pPr>
            <w:r>
              <w:rPr>
                <w:rFonts w:hint="eastAsia" w:ascii="宋体" w:hAnsi="宋体"/>
                <w:szCs w:val="21"/>
              </w:rPr>
              <w:t>/</w:t>
            </w:r>
          </w:p>
        </w:tc>
        <w:tc>
          <w:tcPr>
            <w:tcW w:w="967" w:type="dxa"/>
            <w:vMerge w:val="restart"/>
          </w:tcPr>
          <w:p w14:paraId="45EB414D">
            <w:pPr>
              <w:rPr>
                <w:rFonts w:hint="eastAsia" w:ascii="宋体" w:hAnsi="宋体"/>
                <w:szCs w:val="21"/>
              </w:rPr>
            </w:pPr>
            <w:r>
              <w:rPr>
                <w:rFonts w:hint="eastAsia" w:ascii="宋体" w:hAnsi="宋体"/>
                <w:szCs w:val="21"/>
              </w:rPr>
              <w:t>江南、</w:t>
            </w:r>
            <w:r>
              <w:rPr>
                <w:rFonts w:hint="eastAsia" w:ascii="宋体" w:hAnsi="宋体"/>
                <w:szCs w:val="21"/>
                <w:lang w:val="en-US" w:eastAsia="zh-CN"/>
              </w:rPr>
              <w:t>远东、上上</w:t>
            </w:r>
            <w:r>
              <w:rPr>
                <w:rFonts w:hint="eastAsia" w:ascii="宋体" w:hAnsi="宋体"/>
                <w:szCs w:val="21"/>
              </w:rPr>
              <w:t>等品牌</w:t>
            </w:r>
          </w:p>
        </w:tc>
        <w:tc>
          <w:tcPr>
            <w:tcW w:w="1183" w:type="dxa"/>
          </w:tcPr>
          <w:p w14:paraId="3E04D7C0">
            <w:pPr>
              <w:jc w:val="center"/>
              <w:rPr>
                <w:rFonts w:hint="eastAsia" w:ascii="宋体" w:hAnsi="宋体"/>
                <w:szCs w:val="21"/>
              </w:rPr>
            </w:pPr>
          </w:p>
        </w:tc>
        <w:tc>
          <w:tcPr>
            <w:tcW w:w="1033" w:type="dxa"/>
            <w:vAlign w:val="center"/>
          </w:tcPr>
          <w:p w14:paraId="1273376A">
            <w:pPr>
              <w:jc w:val="center"/>
              <w:rPr>
                <w:rFonts w:hint="eastAsia"/>
              </w:rPr>
            </w:pPr>
          </w:p>
        </w:tc>
        <w:tc>
          <w:tcPr>
            <w:tcW w:w="1928" w:type="dxa"/>
            <w:vAlign w:val="center"/>
          </w:tcPr>
          <w:p w14:paraId="1C25AE7F">
            <w:pPr>
              <w:jc w:val="center"/>
              <w:rPr>
                <w:rFonts w:hint="eastAsia" w:ascii="宋体" w:hAnsi="宋体"/>
                <w:szCs w:val="21"/>
              </w:rPr>
            </w:pPr>
          </w:p>
        </w:tc>
      </w:tr>
      <w:tr w14:paraId="0096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8" w:type="dxa"/>
            <w:vAlign w:val="center"/>
          </w:tcPr>
          <w:p w14:paraId="79EE706F">
            <w:pPr>
              <w:jc w:val="center"/>
              <w:rPr>
                <w:rFonts w:hint="eastAsia" w:ascii="宋体" w:hAnsi="宋体"/>
                <w:szCs w:val="21"/>
              </w:rPr>
            </w:pPr>
            <w:r>
              <w:rPr>
                <w:rFonts w:hint="eastAsia" w:ascii="宋体" w:hAnsi="宋体"/>
                <w:szCs w:val="21"/>
              </w:rPr>
              <w:t>11</w:t>
            </w:r>
          </w:p>
        </w:tc>
        <w:tc>
          <w:tcPr>
            <w:tcW w:w="1135" w:type="dxa"/>
            <w:vAlign w:val="center"/>
          </w:tcPr>
          <w:p w14:paraId="57E8D9E0">
            <w:pPr>
              <w:jc w:val="center"/>
              <w:rPr>
                <w:rFonts w:hint="eastAsia"/>
              </w:rPr>
            </w:pPr>
            <w:r>
              <w:rPr>
                <w:rFonts w:hint="eastAsia"/>
              </w:rPr>
              <w:t>室外机电源</w:t>
            </w:r>
          </w:p>
        </w:tc>
        <w:tc>
          <w:tcPr>
            <w:tcW w:w="709" w:type="dxa"/>
            <w:vAlign w:val="center"/>
          </w:tcPr>
          <w:p w14:paraId="1121C3F3">
            <w:pPr>
              <w:jc w:val="center"/>
              <w:rPr>
                <w:rFonts w:hint="eastAsia" w:ascii="宋体" w:hAnsi="宋体"/>
                <w:szCs w:val="21"/>
              </w:rPr>
            </w:pPr>
            <w:r>
              <w:rPr>
                <w:rFonts w:hint="eastAsia" w:ascii="宋体" w:hAnsi="宋体"/>
                <w:szCs w:val="21"/>
              </w:rPr>
              <w:t>160</w:t>
            </w:r>
          </w:p>
        </w:tc>
        <w:tc>
          <w:tcPr>
            <w:tcW w:w="4211" w:type="dxa"/>
            <w:vAlign w:val="center"/>
          </w:tcPr>
          <w:p w14:paraId="3F454814">
            <w:pPr>
              <w:rPr>
                <w:rFonts w:hint="eastAsia" w:ascii="宋体" w:hAnsi="宋体"/>
                <w:szCs w:val="21"/>
              </w:rPr>
            </w:pPr>
            <w:r>
              <w:rPr>
                <w:rFonts w:hint="eastAsia" w:ascii="宋体" w:hAnsi="宋体"/>
                <w:szCs w:val="21"/>
              </w:rPr>
              <w:t>国标 380V，YJV5*6m2电缆，包含线管、敷设等辅材</w:t>
            </w:r>
          </w:p>
        </w:tc>
        <w:tc>
          <w:tcPr>
            <w:tcW w:w="1233" w:type="dxa"/>
            <w:vAlign w:val="center"/>
          </w:tcPr>
          <w:p w14:paraId="0E9FAF29">
            <w:pPr>
              <w:jc w:val="center"/>
              <w:rPr>
                <w:rFonts w:hint="eastAsia" w:ascii="宋体" w:hAnsi="宋体"/>
                <w:szCs w:val="21"/>
              </w:rPr>
            </w:pPr>
            <w:r>
              <w:rPr>
                <w:rFonts w:hint="eastAsia" w:ascii="宋体" w:hAnsi="宋体"/>
                <w:szCs w:val="21"/>
              </w:rPr>
              <w:t>/</w:t>
            </w:r>
          </w:p>
        </w:tc>
        <w:tc>
          <w:tcPr>
            <w:tcW w:w="967" w:type="dxa"/>
            <w:vMerge w:val="continue"/>
          </w:tcPr>
          <w:p w14:paraId="4D815927">
            <w:pPr>
              <w:rPr>
                <w:rFonts w:hint="eastAsia" w:ascii="宋体" w:hAnsi="宋体"/>
                <w:szCs w:val="21"/>
              </w:rPr>
            </w:pPr>
          </w:p>
        </w:tc>
        <w:tc>
          <w:tcPr>
            <w:tcW w:w="1183" w:type="dxa"/>
          </w:tcPr>
          <w:p w14:paraId="14487B61">
            <w:pPr>
              <w:jc w:val="center"/>
              <w:rPr>
                <w:rFonts w:hint="eastAsia" w:ascii="宋体" w:hAnsi="宋体"/>
                <w:szCs w:val="21"/>
              </w:rPr>
            </w:pPr>
          </w:p>
        </w:tc>
        <w:tc>
          <w:tcPr>
            <w:tcW w:w="1033" w:type="dxa"/>
            <w:vAlign w:val="center"/>
          </w:tcPr>
          <w:p w14:paraId="7EACF535">
            <w:pPr>
              <w:jc w:val="center"/>
              <w:rPr>
                <w:rFonts w:hint="eastAsia"/>
              </w:rPr>
            </w:pPr>
          </w:p>
        </w:tc>
        <w:tc>
          <w:tcPr>
            <w:tcW w:w="1928" w:type="dxa"/>
            <w:vAlign w:val="center"/>
          </w:tcPr>
          <w:p w14:paraId="5E8C04E9">
            <w:pPr>
              <w:jc w:val="center"/>
              <w:rPr>
                <w:rFonts w:hint="eastAsia" w:ascii="宋体" w:hAnsi="宋体"/>
                <w:szCs w:val="21"/>
              </w:rPr>
            </w:pPr>
          </w:p>
        </w:tc>
      </w:tr>
      <w:tr w14:paraId="2FBE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08" w:type="dxa"/>
            <w:vAlign w:val="center"/>
          </w:tcPr>
          <w:p w14:paraId="6A4F0728">
            <w:pPr>
              <w:jc w:val="center"/>
              <w:rPr>
                <w:rFonts w:hint="eastAsia" w:ascii="宋体" w:hAnsi="宋体"/>
                <w:sz w:val="24"/>
              </w:rPr>
            </w:pPr>
            <w:r>
              <w:rPr>
                <w:rFonts w:hint="eastAsia" w:ascii="宋体" w:hAnsi="宋体"/>
                <w:sz w:val="24"/>
              </w:rPr>
              <w:t>合计</w:t>
            </w:r>
          </w:p>
        </w:tc>
        <w:tc>
          <w:tcPr>
            <w:tcW w:w="12399" w:type="dxa"/>
            <w:gridSpan w:val="8"/>
            <w:vAlign w:val="center"/>
          </w:tcPr>
          <w:p w14:paraId="44933799">
            <w:pPr>
              <w:ind w:firstLine="241" w:firstLineChars="100"/>
              <w:rPr>
                <w:sz w:val="24"/>
              </w:rPr>
            </w:pPr>
            <w:r>
              <w:rPr>
                <w:rFonts w:hint="eastAsia"/>
                <w:b/>
                <w:sz w:val="24"/>
              </w:rPr>
              <w:t xml:space="preserve">大写：人民币  </w:t>
            </w:r>
            <w:r>
              <w:rPr>
                <w:rFonts w:hint="eastAsia"/>
                <w:b/>
                <w:sz w:val="24"/>
                <w:u w:val="single"/>
              </w:rPr>
              <w:t xml:space="preserve">                          </w:t>
            </w:r>
            <w:r>
              <w:rPr>
                <w:rFonts w:hint="eastAsia"/>
                <w:b/>
                <w:sz w:val="24"/>
              </w:rPr>
              <w:t xml:space="preserve"> 元                                       </w:t>
            </w:r>
            <w:r>
              <w:rPr>
                <w:b/>
                <w:sz w:val="24"/>
              </w:rPr>
              <w:t>¥</w:t>
            </w:r>
          </w:p>
        </w:tc>
      </w:tr>
    </w:tbl>
    <w:p w14:paraId="6151AB7D">
      <w:pPr>
        <w:adjustRightInd w:val="0"/>
        <w:spacing w:line="480" w:lineRule="exact"/>
        <w:contextualSpacing/>
        <w:jc w:val="left"/>
        <w:rPr>
          <w:rFonts w:ascii="宋体"/>
          <w:b/>
          <w:szCs w:val="21"/>
        </w:rPr>
      </w:pPr>
    </w:p>
    <w:p w14:paraId="72949E53">
      <w:pPr>
        <w:spacing w:line="480" w:lineRule="exact"/>
        <w:jc w:val="left"/>
        <w:rPr>
          <w:rFonts w:hint="eastAsia" w:ascii="宋体" w:hAnsi="宋体" w:cs="宋体"/>
          <w:b/>
          <w:bCs/>
          <w:color w:val="auto"/>
          <w:kern w:val="0"/>
          <w:sz w:val="24"/>
          <w:szCs w:val="24"/>
          <w:lang w:bidi="ar"/>
        </w:rPr>
      </w:pPr>
    </w:p>
    <w:p w14:paraId="54F5072B">
      <w:pPr>
        <w:spacing w:line="480" w:lineRule="exact"/>
        <w:jc w:val="left"/>
        <w:rPr>
          <w:rFonts w:hint="eastAsia" w:ascii="宋体" w:hAnsi="宋体" w:cs="宋体"/>
          <w:b/>
          <w:bCs/>
          <w:color w:val="auto"/>
          <w:kern w:val="0"/>
          <w:sz w:val="24"/>
          <w:szCs w:val="24"/>
          <w:lang w:bidi="ar"/>
        </w:rPr>
      </w:pPr>
    </w:p>
    <w:p w14:paraId="704B70CB">
      <w:pPr>
        <w:spacing w:line="480" w:lineRule="exact"/>
        <w:jc w:val="left"/>
        <w:rPr>
          <w:rFonts w:hint="eastAsia" w:ascii="宋体" w:hAnsi="宋体" w:cs="宋体"/>
          <w:b/>
          <w:bCs/>
          <w:color w:val="auto"/>
          <w:kern w:val="0"/>
          <w:sz w:val="24"/>
          <w:szCs w:val="24"/>
          <w:lang w:bidi="ar"/>
        </w:rPr>
      </w:pPr>
    </w:p>
    <w:p w14:paraId="6BD55EB1">
      <w:pPr>
        <w:spacing w:line="480" w:lineRule="exact"/>
        <w:jc w:val="left"/>
        <w:rPr>
          <w:rFonts w:hint="eastAsia" w:ascii="宋体" w:hAnsi="宋体" w:cs="宋体"/>
          <w:b/>
          <w:bCs/>
          <w:color w:val="auto"/>
          <w:kern w:val="0"/>
          <w:sz w:val="24"/>
          <w:szCs w:val="24"/>
          <w:lang w:bidi="ar"/>
        </w:rPr>
      </w:pPr>
    </w:p>
    <w:p w14:paraId="3B87ED7B">
      <w:pPr>
        <w:spacing w:line="480" w:lineRule="exact"/>
        <w:jc w:val="left"/>
        <w:rPr>
          <w:rFonts w:hint="eastAsia" w:ascii="宋体" w:hAnsi="宋体" w:cs="宋体"/>
          <w:b/>
          <w:bCs/>
          <w:color w:val="auto"/>
          <w:kern w:val="0"/>
          <w:sz w:val="24"/>
          <w:szCs w:val="24"/>
          <w:lang w:bidi="ar"/>
        </w:rPr>
      </w:pPr>
    </w:p>
    <w:p w14:paraId="26B0625A">
      <w:pPr>
        <w:spacing w:line="480" w:lineRule="exact"/>
        <w:jc w:val="left"/>
        <w:rPr>
          <w:rFonts w:hint="eastAsia" w:ascii="宋体" w:hAnsi="宋体" w:cs="宋体"/>
          <w:color w:val="auto"/>
          <w:kern w:val="0"/>
          <w:sz w:val="24"/>
          <w:szCs w:val="24"/>
          <w:lang w:bidi="ar"/>
        </w:rPr>
      </w:pPr>
      <w:r>
        <w:rPr>
          <w:rFonts w:hint="eastAsia" w:ascii="宋体" w:hAnsi="宋体" w:cs="宋体"/>
          <w:b/>
          <w:bCs/>
          <w:color w:val="auto"/>
          <w:kern w:val="0"/>
          <w:sz w:val="24"/>
          <w:szCs w:val="24"/>
          <w:lang w:bidi="ar"/>
        </w:rPr>
        <w:t>附件</w:t>
      </w:r>
      <w:r>
        <w:rPr>
          <w:rFonts w:hint="eastAsia" w:ascii="宋体" w:hAnsi="宋体" w:cs="宋体"/>
          <w:b/>
          <w:bCs/>
          <w:color w:val="auto"/>
          <w:kern w:val="0"/>
          <w:sz w:val="24"/>
          <w:szCs w:val="24"/>
          <w:lang w:val="en-US" w:eastAsia="zh-CN" w:bidi="ar"/>
        </w:rPr>
        <w:t>二</w:t>
      </w:r>
    </w:p>
    <w:p w14:paraId="02900EF7">
      <w:pPr>
        <w:spacing w:line="480" w:lineRule="exact"/>
        <w:jc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项目评标标准</w:t>
      </w:r>
    </w:p>
    <w:p w14:paraId="0EA56EAE">
      <w:pPr>
        <w:spacing w:line="480" w:lineRule="exact"/>
        <w:ind w:firstLine="482" w:firstLineChars="200"/>
        <w:outlineLvl w:val="2"/>
        <w:rPr>
          <w:rFonts w:hint="eastAsia" w:ascii="宋体" w:hAnsi="宋体" w:cs="宋体"/>
          <w:b/>
          <w:bCs/>
          <w:color w:val="auto"/>
          <w:sz w:val="24"/>
          <w:szCs w:val="24"/>
        </w:rPr>
      </w:pPr>
      <w:r>
        <w:rPr>
          <w:rFonts w:hint="eastAsia" w:ascii="宋体" w:hAnsi="宋体" w:cs="宋体"/>
          <w:b/>
          <w:bCs/>
          <w:color w:val="auto"/>
          <w:sz w:val="24"/>
          <w:szCs w:val="24"/>
        </w:rPr>
        <w:t>一、定标原则</w:t>
      </w:r>
    </w:p>
    <w:p w14:paraId="7AE311AB">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1.本项目采用综合评分法确定中标候选人。总分值为100分，小数点后保留两位。</w:t>
      </w:r>
    </w:p>
    <w:p w14:paraId="18D849BA">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2.使用综合评分法的采购项目，评标结果按评审后得分由高到低顺序排列。总得分相同的，按价格评分由高到低顺序排列。总得分且</w:t>
      </w:r>
      <w:r>
        <w:rPr>
          <w:rFonts w:hint="eastAsia" w:ascii="宋体" w:hAnsi="宋体" w:cs="宋体"/>
          <w:color w:val="auto"/>
          <w:kern w:val="0"/>
          <w:sz w:val="24"/>
          <w:szCs w:val="24"/>
        </w:rPr>
        <w:t>价格评分</w:t>
      </w:r>
      <w:r>
        <w:rPr>
          <w:rFonts w:hint="eastAsia" w:ascii="宋体" w:hAnsi="宋体" w:cs="宋体"/>
          <w:color w:val="auto"/>
          <w:sz w:val="24"/>
          <w:szCs w:val="24"/>
        </w:rPr>
        <w:t>相同的，报价满足询价文件全部实质性要求，且按照评审因素的量化指标评审得分最高的报价人为排名第一的中标候选人。</w:t>
      </w:r>
    </w:p>
    <w:p w14:paraId="2E4D7459">
      <w:pPr>
        <w:spacing w:line="480" w:lineRule="exact"/>
        <w:ind w:firstLine="482" w:firstLineChars="200"/>
        <w:outlineLvl w:val="2"/>
        <w:rPr>
          <w:rFonts w:hint="eastAsia" w:ascii="宋体" w:hAnsi="宋体" w:cs="宋体"/>
          <w:b/>
          <w:bCs/>
          <w:color w:val="auto"/>
          <w:sz w:val="24"/>
          <w:szCs w:val="24"/>
        </w:rPr>
      </w:pPr>
      <w:r>
        <w:rPr>
          <w:rFonts w:hint="eastAsia" w:ascii="宋体" w:hAnsi="宋体" w:cs="宋体"/>
          <w:b/>
          <w:bCs/>
          <w:color w:val="auto"/>
          <w:sz w:val="24"/>
          <w:szCs w:val="24"/>
        </w:rPr>
        <w:t>二、评标标准</w:t>
      </w:r>
    </w:p>
    <w:tbl>
      <w:tblPr>
        <w:tblStyle w:val="6"/>
        <w:tblW w:w="13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0211"/>
      </w:tblGrid>
      <w:tr w14:paraId="6A6C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noWrap w:val="0"/>
            <w:vAlign w:val="center"/>
          </w:tcPr>
          <w:p w14:paraId="7551FDEC">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价格评分（</w:t>
            </w:r>
            <w:r>
              <w:rPr>
                <w:rFonts w:hint="eastAsia" w:ascii="宋体" w:hAnsi="宋体" w:cs="宋体"/>
                <w:color w:val="auto"/>
                <w:kern w:val="0"/>
                <w:sz w:val="24"/>
                <w:szCs w:val="24"/>
                <w:lang w:val="en-US" w:eastAsia="zh-CN"/>
              </w:rPr>
              <w:t>85</w:t>
            </w:r>
            <w:r>
              <w:rPr>
                <w:rFonts w:hint="eastAsia" w:ascii="宋体" w:hAnsi="宋体" w:cs="宋体"/>
                <w:color w:val="auto"/>
                <w:kern w:val="0"/>
                <w:sz w:val="24"/>
                <w:szCs w:val="24"/>
              </w:rPr>
              <w:t>分）</w:t>
            </w:r>
          </w:p>
        </w:tc>
        <w:tc>
          <w:tcPr>
            <w:tcW w:w="10211" w:type="dxa"/>
            <w:noWrap w:val="0"/>
            <w:vAlign w:val="center"/>
          </w:tcPr>
          <w:p w14:paraId="0A64734C">
            <w:pPr>
              <w:spacing w:line="480" w:lineRule="exact"/>
              <w:jc w:val="left"/>
              <w:rPr>
                <w:rFonts w:hint="default" w:ascii="宋体" w:hAnsi="宋体" w:cs="宋体"/>
                <w:color w:val="auto"/>
                <w:kern w:val="0"/>
                <w:sz w:val="24"/>
                <w:szCs w:val="24"/>
                <w:lang w:val="en-US"/>
              </w:rPr>
            </w:pPr>
            <w:r>
              <w:rPr>
                <w:rFonts w:hint="eastAsia" w:ascii="宋体" w:hAnsi="宋体" w:cs="宋体"/>
                <w:color w:val="auto"/>
                <w:kern w:val="0"/>
                <w:sz w:val="24"/>
                <w:szCs w:val="24"/>
              </w:rPr>
              <w:t>满足</w:t>
            </w:r>
            <w:r>
              <w:rPr>
                <w:rFonts w:hint="eastAsia" w:ascii="宋体" w:hAnsi="宋体" w:cs="宋体"/>
                <w:color w:val="auto"/>
                <w:sz w:val="24"/>
                <w:szCs w:val="24"/>
              </w:rPr>
              <w:t>采购</w:t>
            </w:r>
            <w:r>
              <w:rPr>
                <w:rFonts w:hint="eastAsia" w:ascii="宋体" w:hAnsi="宋体" w:cs="宋体"/>
                <w:color w:val="auto"/>
                <w:kern w:val="0"/>
                <w:sz w:val="24"/>
                <w:szCs w:val="24"/>
              </w:rPr>
              <w:t>文件要求且报价价格最低的报价为评标基准价，其价格分为</w:t>
            </w:r>
            <w:r>
              <w:rPr>
                <w:rFonts w:hint="eastAsia" w:ascii="宋体" w:hAnsi="宋体" w:cs="宋体"/>
                <w:color w:val="auto"/>
                <w:kern w:val="0"/>
                <w:sz w:val="24"/>
                <w:szCs w:val="24"/>
                <w:lang w:val="en-US" w:eastAsia="zh-CN"/>
              </w:rPr>
              <w:t>85</w:t>
            </w:r>
            <w:r>
              <w:rPr>
                <w:rFonts w:hint="eastAsia" w:ascii="宋体" w:hAnsi="宋体" w:cs="宋体"/>
                <w:color w:val="auto"/>
                <w:kern w:val="0"/>
                <w:sz w:val="24"/>
                <w:szCs w:val="24"/>
              </w:rPr>
              <w:t>分。其他报价人的价格分统一按照下列公式计算：报价得分=(评标基准价／报价)×</w:t>
            </w:r>
            <w:r>
              <w:rPr>
                <w:rFonts w:hint="eastAsia" w:ascii="宋体" w:hAnsi="宋体" w:cs="宋体"/>
                <w:color w:val="auto"/>
                <w:kern w:val="0"/>
                <w:sz w:val="24"/>
                <w:szCs w:val="24"/>
                <w:lang w:val="en-US" w:eastAsia="zh-CN"/>
              </w:rPr>
              <w:t>85</w:t>
            </w:r>
          </w:p>
        </w:tc>
      </w:tr>
      <w:tr w14:paraId="4ADF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2" w:type="dxa"/>
            <w:noWrap w:val="0"/>
            <w:vAlign w:val="center"/>
          </w:tcPr>
          <w:p w14:paraId="380D815B">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业绩评分</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分）</w:t>
            </w:r>
          </w:p>
        </w:tc>
        <w:tc>
          <w:tcPr>
            <w:tcW w:w="10211" w:type="dxa"/>
            <w:noWrap w:val="0"/>
            <w:vAlign w:val="center"/>
          </w:tcPr>
          <w:p w14:paraId="1A42931D">
            <w:pPr>
              <w:spacing w:line="480" w:lineRule="exact"/>
              <w:jc w:val="left"/>
              <w:rPr>
                <w:rFonts w:hint="eastAsia" w:ascii="宋体" w:hAnsi="宋体" w:cs="宋体"/>
                <w:color w:val="auto"/>
                <w:kern w:val="0"/>
                <w:sz w:val="24"/>
                <w:szCs w:val="24"/>
              </w:rPr>
            </w:pPr>
            <w:r>
              <w:rPr>
                <w:rFonts w:hint="eastAsia" w:ascii="宋体" w:hAnsi="宋体" w:cs="宋体"/>
                <w:color w:val="auto"/>
                <w:spacing w:val="-6"/>
                <w:sz w:val="24"/>
                <w:szCs w:val="24"/>
                <w:lang w:val="zh-CN"/>
              </w:rPr>
              <w:t>20</w:t>
            </w:r>
            <w:r>
              <w:rPr>
                <w:rFonts w:hint="eastAsia" w:ascii="宋体" w:hAnsi="宋体" w:cs="宋体"/>
                <w:color w:val="auto"/>
                <w:spacing w:val="-6"/>
                <w:sz w:val="24"/>
                <w:szCs w:val="24"/>
              </w:rPr>
              <w:t>21</w:t>
            </w:r>
            <w:r>
              <w:rPr>
                <w:rFonts w:hint="eastAsia" w:ascii="宋体" w:hAnsi="宋体" w:cs="宋体"/>
                <w:color w:val="auto"/>
                <w:spacing w:val="-6"/>
                <w:sz w:val="24"/>
                <w:szCs w:val="24"/>
                <w:lang w:val="zh-CN"/>
              </w:rPr>
              <w:t>年</w:t>
            </w:r>
            <w:r>
              <w:rPr>
                <w:rFonts w:hint="eastAsia" w:ascii="宋体" w:hAnsi="宋体" w:cs="宋体"/>
                <w:color w:val="auto"/>
                <w:spacing w:val="-6"/>
                <w:sz w:val="24"/>
                <w:szCs w:val="24"/>
              </w:rPr>
              <w:t>8月1日</w:t>
            </w:r>
            <w:r>
              <w:rPr>
                <w:rFonts w:hint="eastAsia" w:ascii="宋体" w:hAnsi="宋体" w:cs="宋体"/>
                <w:color w:val="auto"/>
                <w:spacing w:val="-6"/>
                <w:sz w:val="24"/>
                <w:szCs w:val="24"/>
                <w:lang w:val="zh-CN"/>
              </w:rPr>
              <w:t>以来</w:t>
            </w:r>
            <w:r>
              <w:rPr>
                <w:rFonts w:hint="eastAsia" w:ascii="宋体" w:hAnsi="宋体" w:cs="宋体"/>
                <w:color w:val="auto"/>
                <w:spacing w:val="-6"/>
                <w:sz w:val="24"/>
                <w:szCs w:val="24"/>
              </w:rPr>
              <w:t>有</w:t>
            </w:r>
            <w:r>
              <w:rPr>
                <w:rFonts w:hint="eastAsia" w:ascii="宋体" w:hAnsi="宋体" w:cs="宋体"/>
                <w:color w:val="auto"/>
                <w:sz w:val="24"/>
                <w:szCs w:val="24"/>
                <w:shd w:val="clear" w:color="auto" w:fill="FFFFFF"/>
              </w:rPr>
              <w:t>类似项目开发销售合同</w:t>
            </w:r>
            <w:r>
              <w:rPr>
                <w:rFonts w:hint="eastAsia" w:ascii="宋体" w:hAnsi="宋体" w:cs="宋体"/>
                <w:color w:val="auto"/>
                <w:kern w:val="0"/>
                <w:sz w:val="24"/>
                <w:szCs w:val="24"/>
              </w:rPr>
              <w:t>，</w:t>
            </w:r>
            <w:r>
              <w:rPr>
                <w:rFonts w:hint="eastAsia" w:ascii="宋体" w:hAnsi="宋体" w:cs="宋体"/>
                <w:b w:val="0"/>
                <w:bCs w:val="0"/>
                <w:color w:val="auto"/>
                <w:kern w:val="0"/>
                <w:sz w:val="24"/>
                <w:szCs w:val="24"/>
              </w:rPr>
              <w:t>以提供报价人销售合同复印件为准</w:t>
            </w:r>
            <w:r>
              <w:rPr>
                <w:rFonts w:hint="eastAsia" w:ascii="宋体" w:hAnsi="宋体" w:cs="宋体"/>
                <w:b/>
                <w:bCs/>
                <w:color w:val="auto"/>
                <w:kern w:val="0"/>
                <w:sz w:val="24"/>
                <w:szCs w:val="24"/>
              </w:rPr>
              <w:t>，</w:t>
            </w:r>
            <w:r>
              <w:rPr>
                <w:rFonts w:hint="eastAsia" w:ascii="宋体" w:hAnsi="宋体" w:cs="宋体"/>
                <w:color w:val="auto"/>
                <w:kern w:val="0"/>
                <w:sz w:val="24"/>
                <w:szCs w:val="24"/>
              </w:rPr>
              <w:t>提供一个得</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分，最高</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分。（报价文件中提供可以体现以上评分要点的合同主要内容复印件，至少包括合同封面、首页、签字盖章页，加盖公章，须提供原件至开标现场备查，并提供客户的姓名以及联系方式）</w:t>
            </w:r>
          </w:p>
        </w:tc>
      </w:tr>
      <w:tr w14:paraId="67A7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402" w:type="dxa"/>
            <w:noWrap w:val="0"/>
            <w:vAlign w:val="center"/>
          </w:tcPr>
          <w:p w14:paraId="6005CEB7">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售后服务(</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w:t>
            </w:r>
          </w:p>
        </w:tc>
        <w:tc>
          <w:tcPr>
            <w:tcW w:w="10211" w:type="dxa"/>
            <w:noWrap w:val="0"/>
            <w:vAlign w:val="center"/>
          </w:tcPr>
          <w:p w14:paraId="0C48787D">
            <w:pPr>
              <w:spacing w:line="480" w:lineRule="exact"/>
              <w:jc w:val="left"/>
              <w:rPr>
                <w:rFonts w:hint="eastAsia" w:ascii="宋体" w:hAnsi="宋体" w:cs="宋体"/>
                <w:color w:val="auto"/>
                <w:spacing w:val="-6"/>
                <w:sz w:val="24"/>
                <w:szCs w:val="24"/>
                <w:lang w:val="zh-CN"/>
              </w:rPr>
            </w:pPr>
            <w:r>
              <w:rPr>
                <w:rFonts w:hint="eastAsia" w:ascii="宋体" w:hAnsi="宋体" w:cs="宋体"/>
                <w:color w:val="auto"/>
                <w:kern w:val="0"/>
                <w:sz w:val="24"/>
                <w:szCs w:val="24"/>
              </w:rPr>
              <w:t>有详细的</w:t>
            </w:r>
            <w:r>
              <w:rPr>
                <w:rFonts w:hint="eastAsia" w:ascii="宋体" w:hAnsi="宋体" w:cs="宋体"/>
                <w:color w:val="auto"/>
                <w:kern w:val="0"/>
                <w:sz w:val="24"/>
                <w:szCs w:val="24"/>
                <w:lang w:val="en-US" w:eastAsia="zh-CN"/>
              </w:rPr>
              <w:t>售后</w:t>
            </w:r>
            <w:r>
              <w:rPr>
                <w:rFonts w:hint="eastAsia" w:ascii="宋体" w:hAnsi="宋体" w:cs="宋体"/>
                <w:color w:val="auto"/>
                <w:kern w:val="0"/>
                <w:sz w:val="24"/>
                <w:szCs w:val="24"/>
              </w:rPr>
              <w:t>响应</w:t>
            </w:r>
            <w:r>
              <w:rPr>
                <w:rFonts w:hint="eastAsia" w:ascii="宋体" w:hAnsi="宋体" w:cs="宋体"/>
                <w:color w:val="auto"/>
                <w:kern w:val="0"/>
                <w:sz w:val="24"/>
                <w:szCs w:val="24"/>
                <w:lang w:val="en-US" w:eastAsia="zh-CN"/>
              </w:rPr>
              <w:t>及解决时间</w:t>
            </w:r>
            <w:r>
              <w:rPr>
                <w:rFonts w:hint="eastAsia" w:ascii="宋体" w:hAnsi="宋体" w:cs="宋体"/>
                <w:color w:val="auto"/>
                <w:kern w:val="0"/>
                <w:sz w:val="24"/>
                <w:szCs w:val="24"/>
              </w:rPr>
              <w:t>，根据</w:t>
            </w:r>
            <w:r>
              <w:rPr>
                <w:rFonts w:hint="eastAsia" w:ascii="宋体" w:hAnsi="宋体" w:cs="宋体"/>
                <w:color w:val="auto"/>
                <w:kern w:val="0"/>
                <w:sz w:val="24"/>
                <w:szCs w:val="24"/>
                <w:lang w:val="en-US" w:eastAsia="zh-CN"/>
              </w:rPr>
              <w:t>时间的及时性</w:t>
            </w:r>
            <w:r>
              <w:rPr>
                <w:rFonts w:hint="eastAsia" w:ascii="宋体" w:hAnsi="宋体" w:cs="宋体"/>
                <w:color w:val="auto"/>
                <w:kern w:val="0"/>
                <w:sz w:val="24"/>
                <w:szCs w:val="24"/>
              </w:rPr>
              <w:t>得1-</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分，没有不得分。</w:t>
            </w:r>
          </w:p>
        </w:tc>
      </w:tr>
    </w:tbl>
    <w:p w14:paraId="07D63CB7">
      <w:pPr>
        <w:adjustRightInd w:val="0"/>
        <w:spacing w:line="480" w:lineRule="exact"/>
        <w:contextualSpacing/>
        <w:jc w:val="left"/>
        <w:rPr>
          <w:rFonts w:ascii="宋体"/>
          <w:b/>
          <w:szCs w:val="21"/>
        </w:rPr>
      </w:pPr>
    </w:p>
    <w:sectPr>
      <w:headerReference r:id="rId5" w:type="default"/>
      <w:footerReference r:id="rId6" w:type="default"/>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E495">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D6FF09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AF1B">
    <w:pPr>
      <w:pStyle w:val="4"/>
      <w:jc w:val="right"/>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14:paraId="20A9605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E36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FD6DE4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B1C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494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2D441"/>
    <w:multiLevelType w:val="singleLevel"/>
    <w:tmpl w:val="9882D4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OGViODQxNGJkNTRjNmE1MDc4YzdlYzZkMDNmMWEifQ=="/>
  </w:docVars>
  <w:rsids>
    <w:rsidRoot w:val="008736F4"/>
    <w:rsid w:val="0003500B"/>
    <w:rsid w:val="00040B23"/>
    <w:rsid w:val="0004364D"/>
    <w:rsid w:val="00055749"/>
    <w:rsid w:val="00063804"/>
    <w:rsid w:val="000747E9"/>
    <w:rsid w:val="000814BF"/>
    <w:rsid w:val="00095DFF"/>
    <w:rsid w:val="000A1AE3"/>
    <w:rsid w:val="000B004C"/>
    <w:rsid w:val="000C0D21"/>
    <w:rsid w:val="000C4BAD"/>
    <w:rsid w:val="000D1FB2"/>
    <w:rsid w:val="000E22D0"/>
    <w:rsid w:val="000E6BBD"/>
    <w:rsid w:val="00121298"/>
    <w:rsid w:val="001456ED"/>
    <w:rsid w:val="0017704A"/>
    <w:rsid w:val="00181DCD"/>
    <w:rsid w:val="001A10C5"/>
    <w:rsid w:val="001B7940"/>
    <w:rsid w:val="001D08EE"/>
    <w:rsid w:val="001E3BB8"/>
    <w:rsid w:val="00232D67"/>
    <w:rsid w:val="0023380D"/>
    <w:rsid w:val="002434A7"/>
    <w:rsid w:val="0026593A"/>
    <w:rsid w:val="00286554"/>
    <w:rsid w:val="002A21CB"/>
    <w:rsid w:val="002A47F5"/>
    <w:rsid w:val="002A7B0A"/>
    <w:rsid w:val="002C19D5"/>
    <w:rsid w:val="002C573D"/>
    <w:rsid w:val="002E40BC"/>
    <w:rsid w:val="002E7BAA"/>
    <w:rsid w:val="002F19D8"/>
    <w:rsid w:val="002F2A85"/>
    <w:rsid w:val="002F5707"/>
    <w:rsid w:val="002F6A58"/>
    <w:rsid w:val="003231A0"/>
    <w:rsid w:val="00343F79"/>
    <w:rsid w:val="00352548"/>
    <w:rsid w:val="00357585"/>
    <w:rsid w:val="003712CA"/>
    <w:rsid w:val="00376984"/>
    <w:rsid w:val="003A642B"/>
    <w:rsid w:val="003E644D"/>
    <w:rsid w:val="00400458"/>
    <w:rsid w:val="004021C1"/>
    <w:rsid w:val="00403031"/>
    <w:rsid w:val="00417087"/>
    <w:rsid w:val="004300B6"/>
    <w:rsid w:val="0043479C"/>
    <w:rsid w:val="00447A0F"/>
    <w:rsid w:val="00490A46"/>
    <w:rsid w:val="004C4C25"/>
    <w:rsid w:val="004D446B"/>
    <w:rsid w:val="004E7B34"/>
    <w:rsid w:val="004F60D1"/>
    <w:rsid w:val="00512F6E"/>
    <w:rsid w:val="00514A54"/>
    <w:rsid w:val="00521904"/>
    <w:rsid w:val="00524A83"/>
    <w:rsid w:val="00545D8D"/>
    <w:rsid w:val="00556A54"/>
    <w:rsid w:val="00584510"/>
    <w:rsid w:val="00593180"/>
    <w:rsid w:val="005941EE"/>
    <w:rsid w:val="005A1BA2"/>
    <w:rsid w:val="005C356D"/>
    <w:rsid w:val="005F44F4"/>
    <w:rsid w:val="00602D0A"/>
    <w:rsid w:val="006158F6"/>
    <w:rsid w:val="0063280F"/>
    <w:rsid w:val="006A0FE8"/>
    <w:rsid w:val="006B0928"/>
    <w:rsid w:val="006B7831"/>
    <w:rsid w:val="006C4FD7"/>
    <w:rsid w:val="006D32D8"/>
    <w:rsid w:val="006E4D84"/>
    <w:rsid w:val="006F00A8"/>
    <w:rsid w:val="006F5D86"/>
    <w:rsid w:val="006F5F02"/>
    <w:rsid w:val="00703433"/>
    <w:rsid w:val="00712568"/>
    <w:rsid w:val="007256D8"/>
    <w:rsid w:val="00731688"/>
    <w:rsid w:val="007322C7"/>
    <w:rsid w:val="007372E0"/>
    <w:rsid w:val="00742BB2"/>
    <w:rsid w:val="007466BE"/>
    <w:rsid w:val="00752ADF"/>
    <w:rsid w:val="0075705B"/>
    <w:rsid w:val="00765BB0"/>
    <w:rsid w:val="00771B47"/>
    <w:rsid w:val="007B2F7D"/>
    <w:rsid w:val="007C0972"/>
    <w:rsid w:val="007C3804"/>
    <w:rsid w:val="007C5D43"/>
    <w:rsid w:val="007F1437"/>
    <w:rsid w:val="00800098"/>
    <w:rsid w:val="00811A72"/>
    <w:rsid w:val="00814B53"/>
    <w:rsid w:val="00825235"/>
    <w:rsid w:val="0082666D"/>
    <w:rsid w:val="0083173F"/>
    <w:rsid w:val="00833901"/>
    <w:rsid w:val="008459B1"/>
    <w:rsid w:val="0085047E"/>
    <w:rsid w:val="00867414"/>
    <w:rsid w:val="008736F4"/>
    <w:rsid w:val="00892DA3"/>
    <w:rsid w:val="00892DAB"/>
    <w:rsid w:val="008B0BA8"/>
    <w:rsid w:val="008E0EAB"/>
    <w:rsid w:val="00947351"/>
    <w:rsid w:val="00956CE0"/>
    <w:rsid w:val="009735C3"/>
    <w:rsid w:val="009A2987"/>
    <w:rsid w:val="009A465B"/>
    <w:rsid w:val="009B14F0"/>
    <w:rsid w:val="009B201B"/>
    <w:rsid w:val="009B5CEC"/>
    <w:rsid w:val="009D4858"/>
    <w:rsid w:val="009D49A6"/>
    <w:rsid w:val="009E56F4"/>
    <w:rsid w:val="00A05978"/>
    <w:rsid w:val="00A06A73"/>
    <w:rsid w:val="00A1176C"/>
    <w:rsid w:val="00A16FE1"/>
    <w:rsid w:val="00A4471A"/>
    <w:rsid w:val="00A44878"/>
    <w:rsid w:val="00A475D5"/>
    <w:rsid w:val="00A477FB"/>
    <w:rsid w:val="00A61DEC"/>
    <w:rsid w:val="00A70A94"/>
    <w:rsid w:val="00A80C5E"/>
    <w:rsid w:val="00A8423D"/>
    <w:rsid w:val="00A84E80"/>
    <w:rsid w:val="00A87485"/>
    <w:rsid w:val="00AB7DD1"/>
    <w:rsid w:val="00AD4D6C"/>
    <w:rsid w:val="00AF39B7"/>
    <w:rsid w:val="00B04D8F"/>
    <w:rsid w:val="00B05B7D"/>
    <w:rsid w:val="00B32B33"/>
    <w:rsid w:val="00B3345C"/>
    <w:rsid w:val="00B757A1"/>
    <w:rsid w:val="00BA3895"/>
    <w:rsid w:val="00BC01C9"/>
    <w:rsid w:val="00BE32A0"/>
    <w:rsid w:val="00C054D1"/>
    <w:rsid w:val="00C35F86"/>
    <w:rsid w:val="00C41577"/>
    <w:rsid w:val="00C43A32"/>
    <w:rsid w:val="00C46C02"/>
    <w:rsid w:val="00C70F33"/>
    <w:rsid w:val="00C76E07"/>
    <w:rsid w:val="00C8129A"/>
    <w:rsid w:val="00C83C11"/>
    <w:rsid w:val="00CA7E06"/>
    <w:rsid w:val="00CC40A0"/>
    <w:rsid w:val="00CE08EB"/>
    <w:rsid w:val="00D02178"/>
    <w:rsid w:val="00D12CBF"/>
    <w:rsid w:val="00D15CA0"/>
    <w:rsid w:val="00D33820"/>
    <w:rsid w:val="00D501BC"/>
    <w:rsid w:val="00D5516B"/>
    <w:rsid w:val="00D55C34"/>
    <w:rsid w:val="00D74DCD"/>
    <w:rsid w:val="00D84DB7"/>
    <w:rsid w:val="00D917EF"/>
    <w:rsid w:val="00D91B93"/>
    <w:rsid w:val="00DA079F"/>
    <w:rsid w:val="00DC4A5A"/>
    <w:rsid w:val="00DC70EA"/>
    <w:rsid w:val="00DE57A4"/>
    <w:rsid w:val="00E2185B"/>
    <w:rsid w:val="00E269AD"/>
    <w:rsid w:val="00E3006B"/>
    <w:rsid w:val="00E308BE"/>
    <w:rsid w:val="00E54002"/>
    <w:rsid w:val="00E57102"/>
    <w:rsid w:val="00E675F2"/>
    <w:rsid w:val="00E730EC"/>
    <w:rsid w:val="00E9732E"/>
    <w:rsid w:val="00EC18D5"/>
    <w:rsid w:val="00F30DA6"/>
    <w:rsid w:val="00F32B87"/>
    <w:rsid w:val="00F32D80"/>
    <w:rsid w:val="00F42DB8"/>
    <w:rsid w:val="00F55C1C"/>
    <w:rsid w:val="00F60BA9"/>
    <w:rsid w:val="00F61FC2"/>
    <w:rsid w:val="00F74329"/>
    <w:rsid w:val="00FA15FE"/>
    <w:rsid w:val="00FB0CAF"/>
    <w:rsid w:val="00FB3639"/>
    <w:rsid w:val="00FB3879"/>
    <w:rsid w:val="00FD5E00"/>
    <w:rsid w:val="00FF07DF"/>
    <w:rsid w:val="0B2B0F5F"/>
    <w:rsid w:val="100C70A7"/>
    <w:rsid w:val="146B704A"/>
    <w:rsid w:val="27AD0B67"/>
    <w:rsid w:val="55F935FB"/>
    <w:rsid w:val="679A1A66"/>
    <w:rsid w:val="6E537B20"/>
    <w:rsid w:val="728E0D23"/>
    <w:rsid w:val="72CB04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adjustRightInd w:val="0"/>
      <w:spacing w:line="312" w:lineRule="atLeast"/>
      <w:textAlignment w:val="baseline"/>
    </w:pPr>
    <w:rPr>
      <w:rFonts w:ascii="宋体" w:hAnsi="Arial"/>
      <w:kern w:val="0"/>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页脚 Char"/>
    <w:link w:val="4"/>
    <w:qFormat/>
    <w:locked/>
    <w:uiPriority w:val="99"/>
    <w:rPr>
      <w:rFonts w:ascii="Times New Roman" w:hAnsi="Times New Roman" w:eastAsia="宋体" w:cs="Times New Roman"/>
      <w:sz w:val="18"/>
      <w:szCs w:val="18"/>
    </w:rPr>
  </w:style>
  <w:style w:type="character" w:customStyle="1" w:styleId="11">
    <w:name w:val="日期 Char"/>
    <w:link w:val="2"/>
    <w:qFormat/>
    <w:locked/>
    <w:uiPriority w:val="99"/>
    <w:rPr>
      <w:rFonts w:ascii="宋体" w:hAnsi="Arial" w:eastAsia="宋体" w:cs="Times New Roman"/>
      <w:kern w:val="0"/>
      <w:sz w:val="20"/>
      <w:szCs w:val="20"/>
    </w:rPr>
  </w:style>
  <w:style w:type="paragraph" w:customStyle="1" w:styleId="12">
    <w:name w:val="样式1"/>
    <w:basedOn w:val="1"/>
    <w:qFormat/>
    <w:uiPriority w:val="99"/>
    <w:pPr>
      <w:tabs>
        <w:tab w:val="left" w:pos="709"/>
        <w:tab w:val="left" w:pos="862"/>
      </w:tabs>
      <w:adjustRightInd w:val="0"/>
      <w:ind w:left="862" w:hanging="720"/>
    </w:pPr>
    <w:rPr>
      <w:rFonts w:ascii="宋体" w:hAnsi="宋体"/>
      <w:kern w:val="0"/>
      <w:szCs w:val="21"/>
    </w:rPr>
  </w:style>
  <w:style w:type="character" w:customStyle="1" w:styleId="13">
    <w:name w:val="批注框文本 Char"/>
    <w:basedOn w:val="7"/>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2964-2274-4D60-ADA4-C9320B85AE6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3083</Words>
  <Characters>3526</Characters>
  <Lines>31</Lines>
  <Paragraphs>8</Paragraphs>
  <TotalTime>6</TotalTime>
  <ScaleCrop>false</ScaleCrop>
  <LinksUpToDate>false</LinksUpToDate>
  <CharactersWithSpaces>3727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2018-08-20T13:56:00Z</dcterms:created>
  <dc:creator>xyf</dc:creator>
  <cp:lastModifiedBy>WPS_1337793320</cp:lastModifiedBy>
  <cp:lastPrinted>2018-11-08T06:21:00Z</cp:lastPrinted>
  <dcterms:modified xsi:type="dcterms:W3CDTF">2024-10-21T01:58:17Z</dcterms:modified>
  <dc:title>南京财经大学红山学院文体馆顿汉布什中央空调系统</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D105379BC5B241278D546DBB77771B49_13</vt:lpwstr>
  </property>
</Properties>
</file>