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南京财经大学红山学院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年大学生寒假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社会实践活动情况报告书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84"/>
        <w:gridCol w:w="1316"/>
        <w:gridCol w:w="1334"/>
        <w:gridCol w:w="1216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别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龄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系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部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级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号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社会实践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活动</w:t>
            </w:r>
            <w:r>
              <w:rPr>
                <w:rFonts w:hint="eastAsia" w:ascii="仿宋_GB2312" w:eastAsia="仿宋_GB2312"/>
                <w:sz w:val="30"/>
                <w:szCs w:val="30"/>
              </w:rPr>
              <w:t>起止时间</w:t>
            </w:r>
          </w:p>
        </w:tc>
        <w:tc>
          <w:tcPr>
            <w:tcW w:w="710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从20    年   月    日——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社会实践活动地点单位</w:t>
            </w:r>
          </w:p>
        </w:tc>
        <w:tc>
          <w:tcPr>
            <w:tcW w:w="7103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参加社会实践活动的主要内容：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心得体会（简要填写，另附2000字以上书面材料，可为实践成果、调研报告、论文或体会总结等）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接收单位意见：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负责人签名：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单位或部门盖章：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成绩评定：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签 字：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(正反两面打印)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5582"/>
    <w:rsid w:val="225B03AC"/>
    <w:rsid w:val="50415582"/>
    <w:rsid w:val="55524B31"/>
    <w:rsid w:val="5581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2021-01-19T01:51:00Z</dcterms:created>
  <dc:creator>陈萱</dc:creator>
  <cp:lastModifiedBy>陈萱</cp:lastModifiedBy>
  <dcterms:modified xsi:type="dcterms:W3CDTF">2021-12-29T07:06:15Z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8977B9C7B9194352826569468FE8B6BF</vt:lpwstr>
  </property>
</Properties>
</file>